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D4616" w14:textId="77777777" w:rsidR="00100160" w:rsidRPr="0055014C" w:rsidRDefault="00100160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00160">
        <w:rPr>
          <w:rFonts w:ascii="Calibri" w:eastAsia="Calibri" w:hAnsi="Calibri"/>
          <w:b/>
          <w:sz w:val="28"/>
          <w:szCs w:val="28"/>
          <w:lang w:eastAsia="en-US"/>
        </w:rPr>
        <w:t>Request for Bids</w:t>
      </w:r>
      <w:r w:rsidRPr="00100160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FC70EF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391F49" w:rsidRPr="0055014C">
        <w:rPr>
          <w:rFonts w:ascii="Calibri" w:eastAsia="Calibri" w:hAnsi="Calibri"/>
          <w:b/>
          <w:sz w:val="22"/>
          <w:szCs w:val="22"/>
          <w:lang w:eastAsia="en-US"/>
        </w:rPr>
        <w:t>Web development services; WordPress/</w:t>
      </w:r>
      <w:proofErr w:type="spellStart"/>
      <w:r w:rsidR="00391F49" w:rsidRPr="0055014C">
        <w:rPr>
          <w:rFonts w:ascii="Calibri" w:eastAsia="Calibri" w:hAnsi="Calibri"/>
          <w:b/>
          <w:sz w:val="22"/>
          <w:szCs w:val="22"/>
          <w:lang w:eastAsia="en-US"/>
        </w:rPr>
        <w:t>BuddyPress</w:t>
      </w:r>
      <w:proofErr w:type="spellEnd"/>
      <w:r w:rsidR="00391F49" w:rsidRPr="0055014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F32F3" w:rsidRPr="0055014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7D269DA5" w14:textId="77777777" w:rsidR="00442FAC" w:rsidRDefault="00442FAC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The Health Communication Capacity Collaborative, (HC3) is </w:t>
      </w:r>
      <w:r w:rsidR="00373C65">
        <w:rPr>
          <w:rFonts w:ascii="Calibri" w:eastAsia="Calibri" w:hAnsi="Calibri"/>
          <w:sz w:val="22"/>
          <w:szCs w:val="22"/>
          <w:lang w:eastAsia="en-US"/>
        </w:rPr>
        <w:t xml:space="preserve">a five-year global health communication project funded by USAID and </w:t>
      </w:r>
      <w:r>
        <w:rPr>
          <w:rFonts w:ascii="Calibri" w:eastAsia="Calibri" w:hAnsi="Calibri"/>
          <w:sz w:val="22"/>
          <w:szCs w:val="22"/>
          <w:lang w:eastAsia="en-US"/>
        </w:rPr>
        <w:t xml:space="preserve">located within the </w:t>
      </w:r>
      <w:r w:rsidR="00100160" w:rsidRPr="00100160">
        <w:rPr>
          <w:rFonts w:ascii="Calibri" w:eastAsia="Calibri" w:hAnsi="Calibri"/>
          <w:sz w:val="22"/>
          <w:szCs w:val="22"/>
          <w:lang w:eastAsia="en-US"/>
        </w:rPr>
        <w:t xml:space="preserve">Johns Hopkins Bloomberg School of Public Health </w:t>
      </w:r>
      <w:r w:rsidR="00100160" w:rsidRPr="00391F49">
        <w:rPr>
          <w:rFonts w:ascii="Calibri" w:eastAsia="Calibri" w:hAnsi="Calibri"/>
          <w:sz w:val="22"/>
          <w:szCs w:val="22"/>
          <w:lang w:eastAsia="en-US"/>
        </w:rPr>
        <w:t>Center for Communication Programs</w:t>
      </w:r>
      <w:r w:rsidR="005F32F3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743F0B" w:rsidRPr="00100160">
        <w:rPr>
          <w:rFonts w:ascii="Calibri" w:eastAsia="Calibri" w:hAnsi="Calibri"/>
          <w:sz w:val="22"/>
          <w:szCs w:val="22"/>
          <w:lang w:eastAsia="en-US"/>
        </w:rPr>
        <w:t>CCP</w:t>
      </w:r>
      <w:r w:rsidR="005F32F3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>. HC3</w:t>
      </w:r>
      <w:r w:rsidR="00651BDF">
        <w:rPr>
          <w:rFonts w:ascii="Calibri" w:eastAsia="Calibri" w:hAnsi="Calibri"/>
          <w:sz w:val="22"/>
          <w:szCs w:val="22"/>
          <w:lang w:eastAsia="en-US"/>
        </w:rPr>
        <w:t xml:space="preserve"> is </w:t>
      </w:r>
      <w:r w:rsidR="0064714A">
        <w:rPr>
          <w:rFonts w:ascii="Calibri" w:eastAsia="Calibri" w:hAnsi="Calibri"/>
          <w:sz w:val="22"/>
          <w:szCs w:val="22"/>
          <w:lang w:eastAsia="en-US"/>
        </w:rPr>
        <w:t xml:space="preserve">now </w:t>
      </w:r>
      <w:r w:rsidR="00651BDF">
        <w:rPr>
          <w:rFonts w:ascii="Calibri" w:eastAsia="Calibri" w:hAnsi="Calibri"/>
          <w:sz w:val="22"/>
          <w:szCs w:val="22"/>
          <w:lang w:eastAsia="en-US"/>
        </w:rPr>
        <w:t>requesting bids for a firm</w:t>
      </w:r>
      <w:r w:rsidR="00100160" w:rsidRPr="00100160">
        <w:rPr>
          <w:rFonts w:ascii="Calibri" w:eastAsia="Calibri" w:hAnsi="Calibri"/>
          <w:sz w:val="22"/>
          <w:szCs w:val="22"/>
          <w:lang w:eastAsia="en-US"/>
        </w:rPr>
        <w:t xml:space="preserve"> to </w:t>
      </w:r>
      <w:r w:rsidR="00391F49">
        <w:rPr>
          <w:rFonts w:ascii="Calibri" w:eastAsia="Calibri" w:hAnsi="Calibri"/>
          <w:sz w:val="22"/>
          <w:szCs w:val="22"/>
          <w:lang w:eastAsia="en-US"/>
        </w:rPr>
        <w:t>provide</w:t>
      </w:r>
      <w:r w:rsidR="005E73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014C">
        <w:rPr>
          <w:rFonts w:ascii="Calibri" w:eastAsia="Calibri" w:hAnsi="Calibri"/>
          <w:sz w:val="22"/>
          <w:szCs w:val="22"/>
          <w:lang w:eastAsia="en-US"/>
        </w:rPr>
        <w:t>as-needed</w:t>
      </w:r>
      <w:r w:rsidR="00391F49">
        <w:rPr>
          <w:rFonts w:ascii="Calibri" w:eastAsia="Calibri" w:hAnsi="Calibri"/>
          <w:sz w:val="22"/>
          <w:szCs w:val="22"/>
          <w:lang w:eastAsia="en-US"/>
        </w:rPr>
        <w:t xml:space="preserve"> support for </w:t>
      </w:r>
      <w:r>
        <w:rPr>
          <w:rFonts w:ascii="Calibri" w:eastAsia="Calibri" w:hAnsi="Calibri"/>
          <w:sz w:val="22"/>
          <w:szCs w:val="22"/>
          <w:lang w:eastAsia="en-US"/>
        </w:rPr>
        <w:t>the following websites:</w:t>
      </w:r>
    </w:p>
    <w:p w14:paraId="4D7AB31C" w14:textId="77777777" w:rsidR="00442FAC" w:rsidRDefault="00373C65" w:rsidP="00442FAC">
      <w:pPr>
        <w:numPr>
          <w:ilvl w:val="0"/>
          <w:numId w:val="10"/>
        </w:numPr>
        <w:spacing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9E0558">
        <w:rPr>
          <w:rFonts w:ascii="Calibri" w:eastAsia="Calibri" w:hAnsi="Calibri"/>
          <w:b/>
          <w:sz w:val="22"/>
          <w:szCs w:val="22"/>
          <w:lang w:eastAsia="en-US"/>
        </w:rPr>
        <w:t>Springboard: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="00E5643F" w:rsidRPr="000B2948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healthcomspringboard.org</w:t>
        </w:r>
      </w:hyperlink>
      <w:r w:rsidR="00442FAC">
        <w:rPr>
          <w:rFonts w:ascii="Calibri" w:eastAsia="Calibri" w:hAnsi="Calibri"/>
          <w:sz w:val="22"/>
          <w:szCs w:val="22"/>
          <w:lang w:eastAsia="en-US"/>
        </w:rPr>
        <w:t xml:space="preserve"> (plus an iOS and Android App built with </w:t>
      </w:r>
      <w:hyperlink r:id="rId12" w:history="1">
        <w:proofErr w:type="spellStart"/>
        <w:r w:rsidR="00442FAC" w:rsidRPr="002901CD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AppPresser</w:t>
        </w:r>
        <w:proofErr w:type="spellEnd"/>
      </w:hyperlink>
      <w:r w:rsidR="00442FAC">
        <w:rPr>
          <w:rFonts w:ascii="Calibri" w:eastAsia="Calibri" w:hAnsi="Calibri"/>
          <w:sz w:val="22"/>
          <w:szCs w:val="22"/>
          <w:lang w:eastAsia="en-US"/>
        </w:rPr>
        <w:t xml:space="preserve">) </w:t>
      </w:r>
    </w:p>
    <w:p w14:paraId="77360FDC" w14:textId="77777777" w:rsidR="00442FAC" w:rsidRDefault="009E0558" w:rsidP="00442FAC">
      <w:pPr>
        <w:numPr>
          <w:ilvl w:val="0"/>
          <w:numId w:val="10"/>
        </w:numPr>
        <w:spacing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9E0558">
        <w:rPr>
          <w:rFonts w:ascii="Calibri" w:eastAsia="Calibri" w:hAnsi="Calibri"/>
          <w:b/>
          <w:sz w:val="22"/>
          <w:szCs w:val="22"/>
          <w:lang w:eastAsia="en-US"/>
        </w:rPr>
        <w:t>HC3 Main website: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="00442FAC" w:rsidRPr="000B2948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healthcommcapacity.org</w:t>
        </w:r>
      </w:hyperlink>
    </w:p>
    <w:p w14:paraId="700B7131" w14:textId="77777777" w:rsidR="00442FAC" w:rsidRPr="00A62C03" w:rsidRDefault="009E0558" w:rsidP="00A62C03">
      <w:pPr>
        <w:numPr>
          <w:ilvl w:val="0"/>
          <w:numId w:val="10"/>
        </w:numPr>
        <w:spacing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9E0558">
        <w:rPr>
          <w:rFonts w:ascii="Calibri" w:eastAsia="Calibri" w:hAnsi="Calibri"/>
          <w:b/>
          <w:sz w:val="22"/>
          <w:szCs w:val="22"/>
          <w:lang w:eastAsia="en-US"/>
        </w:rPr>
        <w:t>I-Kits: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4" w:history="1">
        <w:r w:rsidR="00442FAC" w:rsidRPr="0034089E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sbccimplementationkits.org</w:t>
        </w:r>
      </w:hyperlink>
      <w:r w:rsidR="00442F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B2948">
        <w:rPr>
          <w:rFonts w:ascii="Calibri" w:eastAsia="Calibri" w:hAnsi="Calibri"/>
          <w:sz w:val="22"/>
          <w:szCs w:val="22"/>
          <w:lang w:eastAsia="en-US"/>
        </w:rPr>
        <w:t xml:space="preserve">(plus multisite installs) </w:t>
      </w:r>
    </w:p>
    <w:p w14:paraId="020251D3" w14:textId="77777777" w:rsidR="00651BDF" w:rsidRDefault="0064714A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All </w:t>
      </w:r>
      <w:r w:rsidR="0055014C">
        <w:rPr>
          <w:rFonts w:ascii="Calibri" w:eastAsia="Calibri" w:hAnsi="Calibri"/>
          <w:sz w:val="22"/>
          <w:szCs w:val="22"/>
          <w:lang w:eastAsia="en-US"/>
        </w:rPr>
        <w:t>site</w:t>
      </w:r>
      <w:r w:rsidR="00373C65">
        <w:rPr>
          <w:rFonts w:ascii="Calibri" w:eastAsia="Calibri" w:hAnsi="Calibri"/>
          <w:sz w:val="22"/>
          <w:szCs w:val="22"/>
          <w:lang w:eastAsia="en-US"/>
        </w:rPr>
        <w:t>s</w:t>
      </w:r>
      <w:r w:rsidR="00E5643F">
        <w:rPr>
          <w:rFonts w:ascii="Calibri" w:eastAsia="Calibri" w:hAnsi="Calibri"/>
          <w:sz w:val="22"/>
          <w:szCs w:val="22"/>
          <w:lang w:eastAsia="en-US"/>
        </w:rPr>
        <w:t xml:space="preserve"> run on </w:t>
      </w:r>
      <w:r w:rsidR="00391F49">
        <w:rPr>
          <w:rFonts w:ascii="Calibri" w:eastAsia="Calibri" w:hAnsi="Calibri"/>
          <w:sz w:val="22"/>
          <w:szCs w:val="22"/>
          <w:lang w:eastAsia="en-US"/>
        </w:rPr>
        <w:t>WordPress</w:t>
      </w:r>
      <w:r>
        <w:rPr>
          <w:rFonts w:ascii="Calibri" w:eastAsia="Calibri" w:hAnsi="Calibri"/>
          <w:sz w:val="22"/>
          <w:szCs w:val="22"/>
          <w:lang w:eastAsia="en-US"/>
        </w:rPr>
        <w:t>;</w:t>
      </w:r>
      <w:r w:rsidR="00391F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73C65">
        <w:rPr>
          <w:rFonts w:ascii="Calibri" w:eastAsia="Calibri" w:hAnsi="Calibri"/>
          <w:sz w:val="22"/>
          <w:szCs w:val="22"/>
          <w:lang w:eastAsia="en-US"/>
        </w:rPr>
        <w:t>Springboard uses</w:t>
      </w:r>
      <w:r w:rsidR="00391F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91F49">
        <w:rPr>
          <w:rFonts w:ascii="Calibri" w:eastAsia="Calibri" w:hAnsi="Calibri"/>
          <w:sz w:val="22"/>
          <w:szCs w:val="22"/>
          <w:lang w:eastAsia="en-US"/>
        </w:rPr>
        <w:t>BuddyPress</w:t>
      </w:r>
      <w:proofErr w:type="spellEnd"/>
      <w:r w:rsidR="00391F4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5643F">
        <w:rPr>
          <w:rFonts w:ascii="Calibri" w:eastAsia="Calibri" w:hAnsi="Calibri"/>
          <w:sz w:val="22"/>
          <w:szCs w:val="22"/>
          <w:lang w:eastAsia="en-US"/>
        </w:rPr>
        <w:t xml:space="preserve">as its </w:t>
      </w:r>
      <w:r w:rsidR="00391F49">
        <w:rPr>
          <w:rFonts w:ascii="Calibri" w:eastAsia="Calibri" w:hAnsi="Calibri"/>
          <w:sz w:val="22"/>
          <w:szCs w:val="22"/>
          <w:lang w:eastAsia="en-US"/>
        </w:rPr>
        <w:t xml:space="preserve">community component. </w:t>
      </w:r>
      <w:r w:rsidR="00391A3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E09CA38" w14:textId="77777777" w:rsidR="0055014C" w:rsidRDefault="0055014C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Firms must have demonstrated experience providing support and enhancements to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BuddyPress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for their proposal to be considered. </w:t>
      </w:r>
    </w:p>
    <w:p w14:paraId="489F9386" w14:textId="77777777" w:rsidR="00F82DFF" w:rsidRDefault="007A205C" w:rsidP="001001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Background </w:t>
      </w:r>
    </w:p>
    <w:p w14:paraId="2CEB499B" w14:textId="77777777" w:rsidR="0055014C" w:rsidRDefault="0086731D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Springboard for Health Communication Professionals, </w:t>
      </w:r>
      <w:hyperlink r:id="rId15" w:history="1">
        <w:r w:rsidRPr="00405FFB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www.healthcomspringboard.org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, is a </w:t>
      </w:r>
      <w:r w:rsidR="00D53552">
        <w:rPr>
          <w:rFonts w:ascii="Calibri" w:eastAsia="Calibri" w:hAnsi="Calibri"/>
          <w:sz w:val="22"/>
          <w:szCs w:val="22"/>
          <w:lang w:eastAsia="en-US"/>
        </w:rPr>
        <w:t xml:space="preserve">social networking </w:t>
      </w:r>
      <w:r>
        <w:rPr>
          <w:rFonts w:ascii="Calibri" w:eastAsia="Calibri" w:hAnsi="Calibri"/>
          <w:sz w:val="22"/>
          <w:szCs w:val="22"/>
          <w:lang w:eastAsia="en-US"/>
        </w:rPr>
        <w:t xml:space="preserve">site with </w:t>
      </w:r>
      <w:r w:rsidR="00917CF8">
        <w:rPr>
          <w:rFonts w:ascii="Calibri" w:eastAsia="Calibri" w:hAnsi="Calibri"/>
          <w:sz w:val="22"/>
          <w:szCs w:val="22"/>
          <w:lang w:eastAsia="en-US"/>
        </w:rPr>
        <w:t>roughly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62C03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A62C03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>00</w:t>
      </w:r>
      <w:r w:rsidR="00E26021">
        <w:rPr>
          <w:rFonts w:ascii="Calibri" w:eastAsia="Calibri" w:hAnsi="Calibri"/>
          <w:sz w:val="22"/>
          <w:szCs w:val="22"/>
          <w:lang w:eastAsia="en-US"/>
        </w:rPr>
        <w:t xml:space="preserve"> members from around the world. </w:t>
      </w:r>
      <w:r w:rsidR="001E7470">
        <w:rPr>
          <w:rFonts w:ascii="Calibri" w:eastAsia="Calibri" w:hAnsi="Calibri"/>
          <w:sz w:val="22"/>
          <w:szCs w:val="22"/>
          <w:lang w:eastAsia="en-US"/>
        </w:rPr>
        <w:t xml:space="preserve">Launched in May </w:t>
      </w:r>
      <w:r w:rsidR="00887130">
        <w:rPr>
          <w:rFonts w:ascii="Calibri" w:eastAsia="Calibri" w:hAnsi="Calibri"/>
          <w:sz w:val="22"/>
          <w:szCs w:val="22"/>
          <w:lang w:eastAsia="en-US"/>
        </w:rPr>
        <w:t>2014</w:t>
      </w:r>
      <w:r w:rsidR="001E7470">
        <w:rPr>
          <w:rFonts w:ascii="Calibri" w:eastAsia="Calibri" w:hAnsi="Calibri"/>
          <w:sz w:val="22"/>
          <w:szCs w:val="22"/>
          <w:lang w:eastAsia="en-US"/>
        </w:rPr>
        <w:t>, i</w:t>
      </w:r>
      <w:r w:rsidR="001A29B4">
        <w:rPr>
          <w:rFonts w:ascii="Calibri" w:eastAsia="Calibri" w:hAnsi="Calibri"/>
          <w:sz w:val="22"/>
          <w:szCs w:val="22"/>
          <w:lang w:eastAsia="en-US"/>
        </w:rPr>
        <w:t xml:space="preserve">t is a major online initiative of </w:t>
      </w:r>
      <w:r w:rsidR="0064714A">
        <w:rPr>
          <w:rFonts w:ascii="Calibri" w:eastAsia="Calibri" w:hAnsi="Calibri"/>
          <w:sz w:val="22"/>
          <w:szCs w:val="22"/>
          <w:lang w:eastAsia="en-US"/>
        </w:rPr>
        <w:t>HC3</w:t>
      </w:r>
      <w:r w:rsidR="00A62C0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973958D" w14:textId="77777777" w:rsidR="00313B7B" w:rsidRDefault="008B7C95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Currently, the upkeep of the site (e.g. plugin updates, theme updates, CSS, content updates) is managed in-house.  We are looking </w:t>
      </w:r>
      <w:r w:rsidR="00D60A6E">
        <w:rPr>
          <w:rFonts w:ascii="Calibri" w:eastAsia="Calibri" w:hAnsi="Calibri"/>
          <w:sz w:val="22"/>
          <w:szCs w:val="22"/>
          <w:lang w:eastAsia="en-US"/>
        </w:rPr>
        <w:t>for a firm to provide “level 2”</w:t>
      </w:r>
      <w:r w:rsidR="00D612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0A6E">
        <w:rPr>
          <w:rFonts w:ascii="Calibri" w:eastAsia="Calibri" w:hAnsi="Calibri"/>
          <w:sz w:val="22"/>
          <w:szCs w:val="22"/>
          <w:lang w:eastAsia="en-US"/>
        </w:rPr>
        <w:t>type of support, including tasks such as:</w:t>
      </w:r>
    </w:p>
    <w:p w14:paraId="423D1EAF" w14:textId="77777777" w:rsidR="00E73850" w:rsidRDefault="00D60A6E" w:rsidP="00E73850">
      <w:pPr>
        <w:numPr>
          <w:ilvl w:val="0"/>
          <w:numId w:val="9"/>
        </w:num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Troubleshooting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javascript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errors;</w:t>
      </w:r>
    </w:p>
    <w:p w14:paraId="3DCEFEF5" w14:textId="77777777" w:rsidR="00D60A6E" w:rsidRPr="00E73850" w:rsidRDefault="00D60A6E" w:rsidP="00E73850">
      <w:pPr>
        <w:numPr>
          <w:ilvl w:val="0"/>
          <w:numId w:val="9"/>
        </w:num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E73850">
        <w:rPr>
          <w:rFonts w:ascii="Calibri" w:eastAsia="Calibri" w:hAnsi="Calibri"/>
          <w:sz w:val="22"/>
          <w:szCs w:val="22"/>
          <w:lang w:eastAsia="en-US"/>
        </w:rPr>
        <w:t xml:space="preserve">Diagnosing and fixing plugin </w:t>
      </w:r>
      <w:proofErr w:type="spellStart"/>
      <w:r w:rsidRPr="00E73850">
        <w:rPr>
          <w:rFonts w:ascii="Calibri" w:eastAsia="Calibri" w:hAnsi="Calibri"/>
          <w:sz w:val="22"/>
          <w:szCs w:val="22"/>
          <w:lang w:eastAsia="en-US"/>
        </w:rPr>
        <w:t>conficts</w:t>
      </w:r>
      <w:proofErr w:type="spellEnd"/>
      <w:r w:rsidRPr="00E73850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14:paraId="4917DF9C" w14:textId="77777777" w:rsidR="00D60A6E" w:rsidRDefault="00222DBB" w:rsidP="00E73850">
      <w:pPr>
        <w:numPr>
          <w:ilvl w:val="0"/>
          <w:numId w:val="9"/>
        </w:num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Modifications</w:t>
      </w:r>
      <w:r w:rsidR="000B5F23">
        <w:rPr>
          <w:rFonts w:ascii="Calibri" w:eastAsia="Calibri" w:hAnsi="Calibri"/>
          <w:sz w:val="22"/>
          <w:szCs w:val="22"/>
          <w:lang w:eastAsia="en-US"/>
        </w:rPr>
        <w:t xml:space="preserve"> and enhancements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template, as well as plugin modifications</w:t>
      </w:r>
      <w:r w:rsidR="000B5F23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33EA3F03" w14:textId="77777777" w:rsidR="0029066D" w:rsidRDefault="000B5F23" w:rsidP="00E73850">
      <w:pPr>
        <w:numPr>
          <w:ilvl w:val="0"/>
          <w:numId w:val="9"/>
        </w:num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Theme and/or plugin updates as needed</w:t>
      </w:r>
      <w:r w:rsidR="0029066D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3C8019AD" w14:textId="77777777" w:rsidR="002901CD" w:rsidRDefault="002901CD" w:rsidP="00E73850">
      <w:pPr>
        <w:numPr>
          <w:ilvl w:val="0"/>
          <w:numId w:val="9"/>
        </w:numPr>
        <w:spacing w:after="200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Troublshooting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/adding new features to the mobile app; </w:t>
      </w:r>
    </w:p>
    <w:p w14:paraId="1965D58C" w14:textId="77777777" w:rsidR="00DC15E2" w:rsidRDefault="00DC15E2" w:rsidP="00E73850">
      <w:pPr>
        <w:numPr>
          <w:ilvl w:val="0"/>
          <w:numId w:val="9"/>
        </w:num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Suggesting better solutions and </w:t>
      </w:r>
      <w:r w:rsidR="006F0C46">
        <w:rPr>
          <w:rFonts w:ascii="Calibri" w:eastAsia="Calibri" w:hAnsi="Calibri"/>
          <w:sz w:val="22"/>
          <w:szCs w:val="22"/>
          <w:lang w:eastAsia="en-US"/>
        </w:rPr>
        <w:t xml:space="preserve">new </w:t>
      </w:r>
      <w:r>
        <w:rPr>
          <w:rFonts w:ascii="Calibri" w:eastAsia="Calibri" w:hAnsi="Calibri"/>
          <w:sz w:val="22"/>
          <w:szCs w:val="22"/>
          <w:lang w:eastAsia="en-US"/>
        </w:rPr>
        <w:t>approaches to current web propert</w:t>
      </w:r>
      <w:r w:rsidR="006F0C46">
        <w:rPr>
          <w:rFonts w:ascii="Calibri" w:eastAsia="Calibri" w:hAnsi="Calibri"/>
          <w:sz w:val="22"/>
          <w:szCs w:val="22"/>
          <w:lang w:eastAsia="en-US"/>
        </w:rPr>
        <w:t>ies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implementing these changes if and when agreed upon;</w:t>
      </w:r>
    </w:p>
    <w:p w14:paraId="72BE0B36" w14:textId="77777777" w:rsidR="00917CF8" w:rsidRDefault="000A4F70" w:rsidP="00E7385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All of our sites are</w:t>
      </w:r>
      <w:r w:rsidR="00E73850">
        <w:rPr>
          <w:rFonts w:ascii="Calibri" w:eastAsia="Calibri" w:hAnsi="Calibri"/>
          <w:sz w:val="22"/>
          <w:szCs w:val="22"/>
          <w:lang w:eastAsia="en-US"/>
        </w:rPr>
        <w:t xml:space="preserve"> hosted at WP Engine, a managed host with access to a staging server. </w:t>
      </w:r>
    </w:p>
    <w:p w14:paraId="2C6A557D" w14:textId="77777777" w:rsidR="0064714A" w:rsidRDefault="0064714A" w:rsidP="00E7385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Health Communication Capacity Collaborative: Our project’s main site at </w:t>
      </w:r>
      <w:hyperlink r:id="rId16" w:history="1">
        <w:r w:rsidRPr="0074603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healthcommcapacity.org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will need upkeep, such as routine plugin and theme management</w:t>
      </w:r>
      <w:r w:rsidR="00A13C6A">
        <w:rPr>
          <w:rFonts w:ascii="Calibri" w:eastAsia="Calibri" w:hAnsi="Calibri"/>
          <w:sz w:val="22"/>
          <w:szCs w:val="22"/>
          <w:lang w:eastAsia="en-US"/>
        </w:rPr>
        <w:t>. W</w:t>
      </w:r>
      <w:r w:rsidR="0074603F">
        <w:rPr>
          <w:rFonts w:ascii="Calibri" w:eastAsia="Calibri" w:hAnsi="Calibri"/>
          <w:sz w:val="22"/>
          <w:szCs w:val="22"/>
          <w:lang w:eastAsia="en-US"/>
        </w:rPr>
        <w:t xml:space="preserve">e use a plugin for a </w:t>
      </w:r>
      <w:hyperlink r:id="rId17" w:history="1">
        <w:r w:rsidR="0074603F" w:rsidRPr="0074603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faceted search</w:t>
        </w:r>
      </w:hyperlink>
      <w:r w:rsidR="0074603F">
        <w:rPr>
          <w:rFonts w:ascii="Calibri" w:eastAsia="Calibri" w:hAnsi="Calibri"/>
          <w:sz w:val="22"/>
          <w:szCs w:val="22"/>
          <w:lang w:eastAsia="en-US"/>
        </w:rPr>
        <w:t xml:space="preserve"> and one to power evidence databases (</w:t>
      </w:r>
      <w:hyperlink r:id="rId18" w:history="1">
        <w:r w:rsidR="0074603F" w:rsidRPr="0074603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here</w:t>
        </w:r>
      </w:hyperlink>
      <w:r w:rsidR="0074603F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hyperlink r:id="rId19" w:history="1">
        <w:r w:rsidR="0074603F" w:rsidRPr="0074603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here</w:t>
        </w:r>
      </w:hyperlink>
      <w:r w:rsidR="0074603F">
        <w:rPr>
          <w:rFonts w:ascii="Calibri" w:eastAsia="Calibri" w:hAnsi="Calibri"/>
          <w:sz w:val="22"/>
          <w:szCs w:val="22"/>
          <w:lang w:eastAsia="en-US"/>
        </w:rPr>
        <w:t>), that may need further customizations.</w:t>
      </w:r>
    </w:p>
    <w:p w14:paraId="065E5D14" w14:textId="77777777" w:rsidR="0064714A" w:rsidRDefault="0064714A" w:rsidP="00E7385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I-Kits: Social and behavior change communication Implementation Kits, or “I-Kits,” will need general upkeep and maintenance, plus assistance with theme issues, such as plugin conflicts and CSS problems. Most of these are on the same theme, which is </w:t>
      </w:r>
      <w:r w:rsidR="002901CD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sz w:val="22"/>
          <w:szCs w:val="22"/>
          <w:lang w:eastAsia="en-US"/>
        </w:rPr>
        <w:t xml:space="preserve">learning management system. Each I-Kit has specific needs based on its content, so some customization is likely. </w:t>
      </w:r>
    </w:p>
    <w:p w14:paraId="62FF2D1E" w14:textId="77777777" w:rsidR="00B46BD8" w:rsidRDefault="00B46BD8" w:rsidP="00B46BD8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We anticipate needing about 25 hours per month allocated to ongoing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maintainance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troubleshooting and feature enhancement type of work for all of the sites described here. </w:t>
      </w:r>
    </w:p>
    <w:p w14:paraId="11D99393" w14:textId="77777777" w:rsidR="00B46BD8" w:rsidRPr="0086731D" w:rsidRDefault="00B46BD8" w:rsidP="00E7385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14:paraId="6D25725F" w14:textId="77777777" w:rsidR="00100160" w:rsidRDefault="00CA1856" w:rsidP="001001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General Scope of Work </w:t>
      </w:r>
    </w:p>
    <w:p w14:paraId="50A1A9DC" w14:textId="77777777" w:rsidR="005402C4" w:rsidRPr="0038053A" w:rsidRDefault="005402C4" w:rsidP="0010016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8053A">
        <w:rPr>
          <w:rFonts w:ascii="Calibri" w:hAnsi="Calibri"/>
          <w:sz w:val="22"/>
          <w:szCs w:val="22"/>
        </w:rPr>
        <w:t xml:space="preserve">CCP/HC3 is seeking to enter into </w:t>
      </w:r>
      <w:r w:rsidR="00132C94">
        <w:rPr>
          <w:rFonts w:ascii="Calibri" w:hAnsi="Calibri"/>
          <w:sz w:val="22"/>
          <w:szCs w:val="22"/>
        </w:rPr>
        <w:t xml:space="preserve">an agreement </w:t>
      </w:r>
      <w:r w:rsidRPr="0038053A">
        <w:rPr>
          <w:rFonts w:ascii="Calibri" w:hAnsi="Calibri"/>
          <w:sz w:val="22"/>
          <w:szCs w:val="22"/>
        </w:rPr>
        <w:t xml:space="preserve">with a firm that will provide </w:t>
      </w:r>
      <w:r w:rsidR="00546BB5" w:rsidRPr="0038053A">
        <w:rPr>
          <w:rFonts w:ascii="Calibri" w:hAnsi="Calibri"/>
          <w:sz w:val="22"/>
          <w:szCs w:val="22"/>
        </w:rPr>
        <w:t xml:space="preserve">support to the </w:t>
      </w:r>
      <w:r w:rsidR="00FC0CE9">
        <w:rPr>
          <w:rFonts w:ascii="Calibri" w:hAnsi="Calibri"/>
          <w:sz w:val="22"/>
          <w:szCs w:val="22"/>
        </w:rPr>
        <w:t>sites</w:t>
      </w:r>
      <w:r w:rsidR="00546BB5" w:rsidRPr="0038053A">
        <w:rPr>
          <w:rFonts w:ascii="Calibri" w:hAnsi="Calibri"/>
          <w:sz w:val="22"/>
          <w:szCs w:val="22"/>
        </w:rPr>
        <w:t xml:space="preserve"> for a period of </w:t>
      </w:r>
      <w:r w:rsidR="002901CD">
        <w:rPr>
          <w:rFonts w:ascii="Calibri" w:hAnsi="Calibri"/>
          <w:sz w:val="22"/>
          <w:szCs w:val="22"/>
        </w:rPr>
        <w:t>18 months</w:t>
      </w:r>
      <w:r w:rsidR="00132C94">
        <w:rPr>
          <w:rFonts w:ascii="Calibri" w:hAnsi="Calibri"/>
          <w:sz w:val="22"/>
          <w:szCs w:val="22"/>
        </w:rPr>
        <w:t>/end of the HC3 project</w:t>
      </w:r>
      <w:r w:rsidR="00546BB5" w:rsidRPr="0038053A">
        <w:rPr>
          <w:rFonts w:ascii="Calibri" w:hAnsi="Calibri"/>
          <w:sz w:val="22"/>
          <w:szCs w:val="22"/>
        </w:rPr>
        <w:t xml:space="preserve">. </w:t>
      </w:r>
    </w:p>
    <w:p w14:paraId="64FE46CB" w14:textId="77777777" w:rsidR="00E73850" w:rsidRPr="00E73850" w:rsidRDefault="0064714A" w:rsidP="001001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The firm should</w:t>
      </w:r>
      <w:r w:rsidR="000B5F23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09EECCD7" w14:textId="77777777" w:rsidR="0064714A" w:rsidRDefault="000B5F23" w:rsidP="0010016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Be a</w:t>
      </w:r>
      <w:r w:rsidR="00CA1856">
        <w:rPr>
          <w:rFonts w:ascii="Calibri" w:eastAsia="Calibri" w:hAnsi="Calibri"/>
          <w:sz w:val="22"/>
          <w:szCs w:val="22"/>
          <w:lang w:eastAsia="en-US"/>
        </w:rPr>
        <w:t>vailable</w:t>
      </w:r>
      <w:r w:rsidR="00BB0D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B0D5F" w:rsidRPr="006F0C46">
        <w:rPr>
          <w:rFonts w:ascii="Calibri" w:eastAsia="Calibri" w:hAnsi="Calibri"/>
          <w:sz w:val="22"/>
          <w:szCs w:val="22"/>
          <w:lang w:eastAsia="en-US"/>
        </w:rPr>
        <w:t>during business hours</w:t>
      </w:r>
      <w:r w:rsidR="006F0C46" w:rsidRPr="006F0C4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A1856">
        <w:rPr>
          <w:rFonts w:ascii="Calibri" w:eastAsia="Calibri" w:hAnsi="Calibri"/>
          <w:sz w:val="22"/>
          <w:szCs w:val="22"/>
          <w:lang w:eastAsia="en-US"/>
        </w:rPr>
        <w:t>via email/phone for troubleshooting, bug f</w:t>
      </w:r>
      <w:r w:rsidR="00E73850">
        <w:rPr>
          <w:rFonts w:ascii="Calibri" w:eastAsia="Calibri" w:hAnsi="Calibri"/>
          <w:sz w:val="22"/>
          <w:szCs w:val="22"/>
          <w:lang w:eastAsia="en-US"/>
        </w:rPr>
        <w:t xml:space="preserve">ixes and site enhancements. </w:t>
      </w:r>
    </w:p>
    <w:p w14:paraId="29350795" w14:textId="77777777" w:rsidR="00BB0D5F" w:rsidRPr="00BB0D5F" w:rsidRDefault="00E73850" w:rsidP="000B5F2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Coordinate updates with </w:t>
      </w:r>
      <w:r w:rsidR="0096156A">
        <w:rPr>
          <w:rFonts w:ascii="Calibri" w:eastAsia="Calibri" w:hAnsi="Calibri"/>
          <w:sz w:val="22"/>
          <w:szCs w:val="22"/>
          <w:lang w:eastAsia="en-US"/>
        </w:rPr>
        <w:t xml:space="preserve">CCP’s </w:t>
      </w:r>
      <w:r>
        <w:rPr>
          <w:rFonts w:ascii="Calibri" w:eastAsia="Calibri" w:hAnsi="Calibri"/>
          <w:sz w:val="22"/>
          <w:szCs w:val="22"/>
          <w:lang w:eastAsia="en-US"/>
        </w:rPr>
        <w:t xml:space="preserve">HC3 communications team </w:t>
      </w:r>
    </w:p>
    <w:p w14:paraId="7270B0CC" w14:textId="77777777" w:rsidR="004647BF" w:rsidRPr="000B5F23" w:rsidRDefault="000B5F23" w:rsidP="006F0C4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</w:r>
    </w:p>
    <w:p w14:paraId="683B81DC" w14:textId="77777777" w:rsidR="00D257D5" w:rsidRPr="00946068" w:rsidRDefault="00D257D5" w:rsidP="00D257D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46068">
        <w:rPr>
          <w:rFonts w:ascii="Calibri" w:eastAsia="Calibri" w:hAnsi="Calibri"/>
          <w:b/>
          <w:sz w:val="22"/>
          <w:szCs w:val="22"/>
          <w:lang w:eastAsia="en-US"/>
        </w:rPr>
        <w:t>Selection</w:t>
      </w:r>
      <w:r w:rsidR="003D18EF" w:rsidRPr="00946068">
        <w:rPr>
          <w:rFonts w:ascii="Calibri" w:eastAsia="Calibri" w:hAnsi="Calibri"/>
          <w:b/>
          <w:sz w:val="22"/>
          <w:szCs w:val="22"/>
          <w:lang w:eastAsia="en-US"/>
        </w:rPr>
        <w:t xml:space="preserve"> Criteria</w:t>
      </w:r>
    </w:p>
    <w:p w14:paraId="4DF1C996" w14:textId="77777777" w:rsidR="00D257D5" w:rsidRPr="00946068" w:rsidRDefault="00D257D5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46068">
        <w:rPr>
          <w:rFonts w:ascii="Calibri" w:eastAsia="Calibri" w:hAnsi="Calibri"/>
          <w:sz w:val="22"/>
          <w:szCs w:val="22"/>
          <w:lang w:eastAsia="en-US"/>
        </w:rPr>
        <w:t>Respondents will be evaluated based on the following criteria:</w:t>
      </w:r>
    </w:p>
    <w:p w14:paraId="4FCF5236" w14:textId="77777777" w:rsidR="00D257D5" w:rsidRPr="00946068" w:rsidRDefault="00D257D5" w:rsidP="000A109C">
      <w:pPr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46068">
        <w:rPr>
          <w:rFonts w:ascii="Calibri" w:eastAsia="Calibri" w:hAnsi="Calibri"/>
          <w:sz w:val="22"/>
          <w:szCs w:val="22"/>
          <w:lang w:eastAsia="en-US"/>
        </w:rPr>
        <w:t>Availability</w:t>
      </w:r>
      <w:r w:rsidR="00A9432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F91CFD6" w14:textId="77777777" w:rsidR="00D257D5" w:rsidRPr="00946068" w:rsidRDefault="0064714A" w:rsidP="00D257D5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Technical capability</w:t>
      </w:r>
    </w:p>
    <w:p w14:paraId="77DF25FF" w14:textId="77777777" w:rsidR="00D257D5" w:rsidRPr="00946068" w:rsidRDefault="00460DC8" w:rsidP="00D472FC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Demonstrated k</w:t>
      </w:r>
      <w:r w:rsidR="00D257D5" w:rsidRPr="00946068">
        <w:rPr>
          <w:rFonts w:ascii="Calibri" w:eastAsia="Calibri" w:hAnsi="Calibri"/>
          <w:sz w:val="22"/>
          <w:szCs w:val="22"/>
          <w:lang w:eastAsia="en-US"/>
        </w:rPr>
        <w:t xml:space="preserve">nowledge </w:t>
      </w:r>
      <w:r>
        <w:rPr>
          <w:rFonts w:ascii="Calibri" w:eastAsia="Calibri" w:hAnsi="Calibri"/>
          <w:sz w:val="22"/>
          <w:szCs w:val="22"/>
          <w:lang w:eastAsia="en-US"/>
        </w:rPr>
        <w:t>and experience working with</w:t>
      </w:r>
      <w:r w:rsidR="00D257D5" w:rsidRPr="009460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060A9">
        <w:rPr>
          <w:rFonts w:ascii="Calibri" w:eastAsia="Calibri" w:hAnsi="Calibri"/>
          <w:sz w:val="22"/>
          <w:szCs w:val="22"/>
          <w:lang w:eastAsia="en-US"/>
        </w:rPr>
        <w:t xml:space="preserve">WordPress and </w:t>
      </w:r>
      <w:proofErr w:type="spellStart"/>
      <w:r w:rsidR="0096156A">
        <w:rPr>
          <w:rFonts w:ascii="Calibri" w:eastAsia="Calibri" w:hAnsi="Calibri"/>
          <w:sz w:val="22"/>
          <w:szCs w:val="22"/>
          <w:lang w:eastAsia="en-US"/>
        </w:rPr>
        <w:t>Buddy</w:t>
      </w:r>
      <w:r w:rsidR="00A060A9">
        <w:rPr>
          <w:rFonts w:ascii="Calibri" w:eastAsia="Calibri" w:hAnsi="Calibri"/>
          <w:sz w:val="22"/>
          <w:szCs w:val="22"/>
          <w:lang w:eastAsia="en-US"/>
        </w:rPr>
        <w:t>P</w:t>
      </w:r>
      <w:r w:rsidR="0096156A">
        <w:rPr>
          <w:rFonts w:ascii="Calibri" w:eastAsia="Calibri" w:hAnsi="Calibri"/>
          <w:sz w:val="22"/>
          <w:szCs w:val="22"/>
          <w:lang w:eastAsia="en-US"/>
        </w:rPr>
        <w:t>ress</w:t>
      </w:r>
      <w:proofErr w:type="spellEnd"/>
      <w:r w:rsidR="0096156A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46C19EFF" w14:textId="77777777" w:rsidR="00D257D5" w:rsidRPr="00BB0D5F" w:rsidRDefault="00D257D5" w:rsidP="00BB0D5F">
      <w:pPr>
        <w:pStyle w:val="ListParagraph"/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  <w:lang w:eastAsia="en-US"/>
        </w:rPr>
      </w:pPr>
      <w:r w:rsidRPr="00BB0D5F">
        <w:rPr>
          <w:rFonts w:ascii="Calibri" w:eastAsia="Calibri" w:hAnsi="Calibri"/>
          <w:sz w:val="22"/>
          <w:szCs w:val="22"/>
          <w:lang w:eastAsia="en-US"/>
        </w:rPr>
        <w:t>Past performance</w:t>
      </w:r>
      <w:r w:rsidR="0096156A" w:rsidRPr="00BB0D5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CFD841E" w14:textId="77777777" w:rsidR="00D257D5" w:rsidRDefault="00D257D5" w:rsidP="00D257D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946068">
        <w:rPr>
          <w:rFonts w:ascii="Calibri" w:eastAsia="Calibri" w:hAnsi="Calibri"/>
          <w:b/>
          <w:sz w:val="22"/>
          <w:szCs w:val="22"/>
          <w:lang w:eastAsia="en-US"/>
        </w:rPr>
        <w:t>Proposal Requirements</w:t>
      </w:r>
    </w:p>
    <w:p w14:paraId="74C22074" w14:textId="77777777" w:rsidR="00546BB5" w:rsidRPr="0038053A" w:rsidRDefault="00546BB5" w:rsidP="00546BB5">
      <w:pPr>
        <w:rPr>
          <w:rFonts w:ascii="Calibri" w:hAnsi="Calibri" w:cs="Arial"/>
          <w:color w:val="000000"/>
          <w:sz w:val="22"/>
          <w:szCs w:val="22"/>
        </w:rPr>
      </w:pPr>
      <w:r w:rsidRPr="0038053A">
        <w:rPr>
          <w:rFonts w:ascii="Calibri" w:hAnsi="Calibri" w:cs="Arial"/>
          <w:color w:val="000000"/>
          <w:sz w:val="22"/>
          <w:szCs w:val="22"/>
        </w:rPr>
        <w:t xml:space="preserve">A proposal for a payment rate should be included in the proposal. This could be a single </w:t>
      </w:r>
      <w:r w:rsidR="0064714A">
        <w:rPr>
          <w:rFonts w:ascii="Calibri" w:hAnsi="Calibri" w:cs="Arial"/>
          <w:color w:val="000000"/>
          <w:sz w:val="22"/>
          <w:szCs w:val="22"/>
        </w:rPr>
        <w:t xml:space="preserve">hourly </w:t>
      </w:r>
      <w:r w:rsidRPr="0038053A">
        <w:rPr>
          <w:rFonts w:ascii="Calibri" w:hAnsi="Calibri" w:cs="Arial"/>
          <w:color w:val="000000"/>
          <w:sz w:val="22"/>
          <w:szCs w:val="22"/>
        </w:rPr>
        <w:t xml:space="preserve">rate for all potential work done under future statements of work or separate rates targeted to different roles and activities. Firms should be aware that services will be performed for a program operated by a department at a university, designed to benefit the public good through the improvement of international public health services. The project is funded through USAID and as such is subject to US </w:t>
      </w:r>
      <w:r w:rsidRPr="0038053A">
        <w:rPr>
          <w:rFonts w:ascii="Calibri" w:hAnsi="Calibri" w:cs="Arial"/>
          <w:color w:val="000000"/>
          <w:sz w:val="22"/>
          <w:szCs w:val="22"/>
        </w:rPr>
        <w:lastRenderedPageBreak/>
        <w:t>government terms and conditions. If the firm is willing to offer any appropriate discounts to HC3</w:t>
      </w:r>
      <w:r w:rsidR="0064714A">
        <w:rPr>
          <w:rFonts w:ascii="Calibri" w:hAnsi="Calibri" w:cs="Arial"/>
          <w:color w:val="000000"/>
          <w:sz w:val="22"/>
          <w:szCs w:val="22"/>
        </w:rPr>
        <w:t xml:space="preserve"> (for non-profits or educational organizations)</w:t>
      </w:r>
      <w:r w:rsidRPr="0038053A">
        <w:rPr>
          <w:rFonts w:ascii="Calibri" w:hAnsi="Calibri" w:cs="Arial"/>
          <w:color w:val="000000"/>
          <w:sz w:val="22"/>
          <w:szCs w:val="22"/>
        </w:rPr>
        <w:t>, such discounts should be included in the response.</w:t>
      </w:r>
      <w:r w:rsidRPr="0038053A">
        <w:rPr>
          <w:rFonts w:ascii="Calibri" w:hAnsi="Calibri" w:cs="Arial"/>
          <w:color w:val="000000"/>
          <w:sz w:val="22"/>
          <w:szCs w:val="22"/>
        </w:rPr>
        <w:br/>
      </w:r>
    </w:p>
    <w:p w14:paraId="5663ECC3" w14:textId="77777777" w:rsidR="00D257D5" w:rsidRPr="00946068" w:rsidRDefault="00D257D5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46068">
        <w:rPr>
          <w:rFonts w:ascii="Calibri" w:eastAsia="Calibri" w:hAnsi="Calibri"/>
          <w:sz w:val="22"/>
          <w:szCs w:val="22"/>
          <w:lang w:eastAsia="en-US"/>
        </w:rPr>
        <w:t>Please submit a proposal that includes:</w:t>
      </w:r>
    </w:p>
    <w:p w14:paraId="527EE0F6" w14:textId="77777777" w:rsidR="00D257D5" w:rsidRPr="00946068" w:rsidRDefault="00D257D5" w:rsidP="00D257D5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  <w:lang w:eastAsia="en-US"/>
        </w:rPr>
      </w:pPr>
      <w:r w:rsidRPr="00946068">
        <w:rPr>
          <w:rFonts w:ascii="Calibri" w:eastAsia="Calibri" w:hAnsi="Calibri"/>
          <w:sz w:val="22"/>
          <w:szCs w:val="22"/>
          <w:lang w:eastAsia="en-US"/>
        </w:rPr>
        <w:t xml:space="preserve">Proposed approach to task: Proposals should include a general description of the firm’s proposed approach, as well as any other relevant descriptions of firm’s processes and ideas that it </w:t>
      </w:r>
      <w:r w:rsidR="006E235E" w:rsidRPr="00946068">
        <w:rPr>
          <w:rFonts w:ascii="Calibri" w:eastAsia="Calibri" w:hAnsi="Calibri"/>
          <w:sz w:val="22"/>
          <w:szCs w:val="22"/>
          <w:lang w:eastAsia="en-US"/>
        </w:rPr>
        <w:t xml:space="preserve">believes may be relevant to </w:t>
      </w:r>
      <w:r w:rsidRPr="00946068">
        <w:rPr>
          <w:rFonts w:ascii="Calibri" w:eastAsia="Calibri" w:hAnsi="Calibri"/>
          <w:sz w:val="22"/>
          <w:szCs w:val="22"/>
          <w:lang w:eastAsia="en-US"/>
        </w:rPr>
        <w:t xml:space="preserve">CCP to determine its suitability to complete the work. </w:t>
      </w:r>
    </w:p>
    <w:p w14:paraId="68891B53" w14:textId="77777777" w:rsidR="0096156A" w:rsidRDefault="00505DC6" w:rsidP="0096156A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  <w:lang w:eastAsia="en-US"/>
        </w:rPr>
      </w:pPr>
      <w:r w:rsidRPr="0096156A">
        <w:rPr>
          <w:rFonts w:ascii="Calibri" w:eastAsia="Calibri" w:hAnsi="Calibri"/>
          <w:sz w:val="22"/>
          <w:szCs w:val="22"/>
          <w:lang w:eastAsia="en-US"/>
        </w:rPr>
        <w:t>Budget: Please provide an hourly rate for this scope of work</w:t>
      </w:r>
      <w:r w:rsidR="0096156A">
        <w:rPr>
          <w:rFonts w:ascii="Calibri" w:eastAsia="Calibri" w:hAnsi="Calibri"/>
          <w:sz w:val="22"/>
          <w:szCs w:val="22"/>
          <w:lang w:eastAsia="en-US"/>
        </w:rPr>
        <w:t xml:space="preserve">, and/or a description of your fee schedule. </w:t>
      </w:r>
    </w:p>
    <w:p w14:paraId="6EEA36CF" w14:textId="77777777" w:rsidR="00D257D5" w:rsidRPr="0029066D" w:rsidRDefault="00D257D5" w:rsidP="0029066D">
      <w:pPr>
        <w:pStyle w:val="ListParagraph"/>
        <w:numPr>
          <w:ilvl w:val="0"/>
          <w:numId w:val="6"/>
        </w:numPr>
        <w:spacing w:after="200" w:line="276" w:lineRule="auto"/>
        <w:ind w:left="720" w:hanging="360"/>
        <w:rPr>
          <w:rFonts w:ascii="Calibri" w:hAnsi="Calibri"/>
          <w:sz w:val="22"/>
          <w:szCs w:val="22"/>
          <w:lang w:eastAsia="en-US"/>
        </w:rPr>
      </w:pPr>
      <w:r w:rsidRPr="0029066D">
        <w:rPr>
          <w:rFonts w:ascii="Calibri" w:hAnsi="Calibri"/>
          <w:sz w:val="22"/>
          <w:szCs w:val="22"/>
          <w:lang w:eastAsia="en-US"/>
        </w:rPr>
        <w:t xml:space="preserve">References: Three references with reference name and contact information is required. </w:t>
      </w:r>
    </w:p>
    <w:p w14:paraId="2A45A67A" w14:textId="77777777" w:rsidR="00D257D5" w:rsidRPr="00D257D5" w:rsidRDefault="00D257D5" w:rsidP="00D257D5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  <w:lang w:eastAsia="en-US"/>
        </w:rPr>
      </w:pPr>
      <w:r w:rsidRPr="00D257D5">
        <w:rPr>
          <w:rFonts w:ascii="Calibri" w:eastAsia="Calibri" w:hAnsi="Calibri"/>
          <w:sz w:val="22"/>
          <w:szCs w:val="22"/>
          <w:lang w:eastAsia="en-US"/>
        </w:rPr>
        <w:t>Past performance/Capability statement: Proposals should also include a description of the vendor and a minimum of three relevant descriptions of past performances, particularly with similar projects</w:t>
      </w:r>
      <w:r w:rsidR="00EB216F">
        <w:rPr>
          <w:rFonts w:ascii="Calibri" w:eastAsia="Calibri" w:hAnsi="Calibri"/>
          <w:sz w:val="22"/>
          <w:szCs w:val="22"/>
          <w:lang w:eastAsia="en-US"/>
        </w:rPr>
        <w:t xml:space="preserve">, with links to those </w:t>
      </w:r>
      <w:r w:rsidR="00460DC8">
        <w:rPr>
          <w:rFonts w:ascii="Calibri" w:eastAsia="Calibri" w:hAnsi="Calibri"/>
          <w:sz w:val="22"/>
          <w:szCs w:val="22"/>
          <w:lang w:eastAsia="en-US"/>
        </w:rPr>
        <w:t>websites</w:t>
      </w:r>
      <w:r w:rsidRPr="00D257D5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D1052C9" w14:textId="77777777" w:rsidR="00990764" w:rsidRDefault="00D257D5" w:rsidP="00460DC8">
      <w:pPr>
        <w:numPr>
          <w:ilvl w:val="0"/>
          <w:numId w:val="6"/>
        </w:numPr>
        <w:spacing w:after="200" w:line="276" w:lineRule="auto"/>
        <w:ind w:left="720" w:hanging="360"/>
        <w:rPr>
          <w:rFonts w:ascii="Calibri" w:eastAsia="Calibri" w:hAnsi="Calibri"/>
          <w:sz w:val="22"/>
          <w:szCs w:val="22"/>
          <w:lang w:eastAsia="en-US"/>
        </w:rPr>
      </w:pPr>
      <w:r w:rsidRPr="00D257D5">
        <w:rPr>
          <w:rFonts w:ascii="Calibri" w:eastAsia="Calibri" w:hAnsi="Calibri"/>
          <w:sz w:val="22"/>
          <w:szCs w:val="22"/>
          <w:lang w:eastAsia="en-US"/>
        </w:rPr>
        <w:t>Bios: Profiles and biographies of staff committed to working on the project must also be included.</w:t>
      </w:r>
    </w:p>
    <w:p w14:paraId="0644D944" w14:textId="77777777" w:rsidR="00BC016C" w:rsidRPr="00460DC8" w:rsidRDefault="00BC016C" w:rsidP="00BC016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Work on this project would begin immediately. </w:t>
      </w:r>
    </w:p>
    <w:p w14:paraId="1A4FBCEE" w14:textId="77777777" w:rsidR="00D257D5" w:rsidRPr="003D18EF" w:rsidRDefault="00D257D5" w:rsidP="00D257D5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D18EF">
        <w:rPr>
          <w:rFonts w:ascii="Calibri" w:eastAsia="Calibri" w:hAnsi="Calibri"/>
          <w:b/>
          <w:sz w:val="22"/>
          <w:szCs w:val="22"/>
          <w:lang w:eastAsia="en-US"/>
        </w:rPr>
        <w:t>Proposal Dates</w:t>
      </w:r>
    </w:p>
    <w:p w14:paraId="000FA4EC" w14:textId="77777777" w:rsidR="00D257D5" w:rsidRPr="00D257D5" w:rsidRDefault="002901CD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Wednesday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March 30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  <w:t>Proposal is issued</w:t>
      </w:r>
    </w:p>
    <w:p w14:paraId="73369685" w14:textId="5BB4B724" w:rsidR="00D257D5" w:rsidRPr="00D257D5" w:rsidRDefault="00917CF8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Wedne</w:t>
      </w:r>
      <w:r w:rsidR="00BD259A">
        <w:rPr>
          <w:rFonts w:ascii="Calibri" w:eastAsia="Calibri" w:hAnsi="Calibri"/>
          <w:sz w:val="22"/>
          <w:szCs w:val="22"/>
          <w:lang w:eastAsia="en-US"/>
        </w:rPr>
        <w:t>s</w:t>
      </w:r>
      <w:r>
        <w:rPr>
          <w:rFonts w:ascii="Calibri" w:eastAsia="Calibri" w:hAnsi="Calibri"/>
          <w:sz w:val="22"/>
          <w:szCs w:val="22"/>
          <w:lang w:eastAsia="en-US"/>
        </w:rPr>
        <w:t>day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1CD">
        <w:rPr>
          <w:rFonts w:ascii="Calibri" w:eastAsia="Calibri" w:hAnsi="Calibri"/>
          <w:sz w:val="22"/>
          <w:szCs w:val="22"/>
          <w:lang w:eastAsia="en-US"/>
        </w:rPr>
        <w:t>April</w:t>
      </w:r>
      <w:r w:rsidR="00E739C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01CD">
        <w:rPr>
          <w:rFonts w:ascii="Calibri" w:eastAsia="Calibri" w:hAnsi="Calibri"/>
          <w:sz w:val="22"/>
          <w:szCs w:val="22"/>
          <w:lang w:eastAsia="en-US"/>
        </w:rPr>
        <w:t>6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ab/>
      </w:r>
      <w:r w:rsidR="002901CD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 xml:space="preserve">Questions due from firms by </w:t>
      </w:r>
      <w:r w:rsidR="00660F87">
        <w:rPr>
          <w:rFonts w:ascii="Calibri" w:eastAsia="Calibri" w:hAnsi="Calibri"/>
          <w:sz w:val="22"/>
          <w:szCs w:val="22"/>
          <w:lang w:eastAsia="en-US"/>
        </w:rPr>
        <w:t>5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>:00 pm E</w:t>
      </w:r>
      <w:r w:rsidR="002901CD">
        <w:rPr>
          <w:rFonts w:ascii="Calibri" w:eastAsia="Calibri" w:hAnsi="Calibri"/>
          <w:sz w:val="22"/>
          <w:szCs w:val="22"/>
          <w:lang w:eastAsia="en-US"/>
        </w:rPr>
        <w:t>D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>T</w:t>
      </w:r>
    </w:p>
    <w:p w14:paraId="103973A4" w14:textId="0FF4D7E8" w:rsidR="00D257D5" w:rsidRPr="00D257D5" w:rsidRDefault="00572319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Friday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1CD">
        <w:rPr>
          <w:rFonts w:ascii="Calibri" w:eastAsia="Calibri" w:hAnsi="Calibri"/>
          <w:sz w:val="22"/>
          <w:szCs w:val="22"/>
          <w:lang w:eastAsia="en-US"/>
        </w:rPr>
        <w:t>April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8</w:t>
      </w:r>
      <w:r w:rsidR="00F82D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 w:rsidR="00F82DFF">
        <w:rPr>
          <w:rFonts w:ascii="Calibri" w:eastAsia="Calibri" w:hAnsi="Calibri"/>
          <w:sz w:val="22"/>
          <w:szCs w:val="22"/>
          <w:lang w:eastAsia="en-US"/>
        </w:rPr>
        <w:tab/>
      </w:r>
      <w:r w:rsidR="004D3C17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>Responses to questions sent out</w:t>
      </w:r>
    </w:p>
    <w:p w14:paraId="07161D7E" w14:textId="4C18F8BB" w:rsidR="00D257D5" w:rsidRPr="00D257D5" w:rsidRDefault="004D3C17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Friday</w:t>
      </w:r>
      <w:r w:rsidR="003D18E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1CD">
        <w:rPr>
          <w:rFonts w:ascii="Calibri" w:eastAsia="Calibri" w:hAnsi="Calibri"/>
          <w:sz w:val="22"/>
          <w:szCs w:val="22"/>
          <w:lang w:eastAsia="en-US"/>
        </w:rPr>
        <w:t>April</w:t>
      </w:r>
      <w:r w:rsidR="00950E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01CD">
        <w:rPr>
          <w:rFonts w:ascii="Calibri" w:eastAsia="Calibri" w:hAnsi="Calibri"/>
          <w:sz w:val="22"/>
          <w:szCs w:val="22"/>
          <w:lang w:eastAsia="en-US"/>
        </w:rPr>
        <w:t>1</w:t>
      </w:r>
      <w:r>
        <w:rPr>
          <w:rFonts w:ascii="Calibri" w:eastAsia="Calibri" w:hAnsi="Calibri"/>
          <w:sz w:val="22"/>
          <w:szCs w:val="22"/>
          <w:lang w:eastAsia="en-US"/>
        </w:rPr>
        <w:t>5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>Proposals due by 5:00 pm E</w:t>
      </w:r>
      <w:r w:rsidR="002901CD">
        <w:rPr>
          <w:rFonts w:ascii="Calibri" w:eastAsia="Calibri" w:hAnsi="Calibri"/>
          <w:sz w:val="22"/>
          <w:szCs w:val="22"/>
          <w:lang w:eastAsia="en-US"/>
        </w:rPr>
        <w:t>D</w:t>
      </w:r>
      <w:r w:rsidR="00D257D5" w:rsidRPr="00D257D5">
        <w:rPr>
          <w:rFonts w:ascii="Calibri" w:eastAsia="Calibri" w:hAnsi="Calibri"/>
          <w:sz w:val="22"/>
          <w:szCs w:val="22"/>
          <w:lang w:eastAsia="en-US"/>
        </w:rPr>
        <w:t>T</w:t>
      </w:r>
    </w:p>
    <w:p w14:paraId="2DA12158" w14:textId="2199D82F" w:rsidR="00F82DFF" w:rsidRPr="00550345" w:rsidRDefault="00D257D5" w:rsidP="00D257D5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550345">
        <w:rPr>
          <w:rFonts w:ascii="Calibri" w:eastAsia="Calibri" w:hAnsi="Calibri"/>
          <w:sz w:val="22"/>
          <w:szCs w:val="22"/>
          <w:u w:val="single"/>
          <w:lang w:eastAsia="en-US"/>
        </w:rPr>
        <w:t>Please indicate your intention to bid on this proposal by 5 pm E</w:t>
      </w:r>
      <w:r w:rsidR="00660F87">
        <w:rPr>
          <w:rFonts w:ascii="Calibri" w:eastAsia="Calibri" w:hAnsi="Calibri"/>
          <w:sz w:val="22"/>
          <w:szCs w:val="22"/>
          <w:u w:val="single"/>
          <w:lang w:eastAsia="en-US"/>
        </w:rPr>
        <w:t>S</w:t>
      </w:r>
      <w:r w:rsidRPr="0055034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T, </w:t>
      </w:r>
      <w:r w:rsidR="00413C81">
        <w:rPr>
          <w:rFonts w:ascii="Calibri" w:eastAsia="Calibri" w:hAnsi="Calibri"/>
          <w:sz w:val="22"/>
          <w:szCs w:val="22"/>
          <w:u w:val="single"/>
          <w:lang w:eastAsia="en-US"/>
        </w:rPr>
        <w:t>Tuesday</w:t>
      </w:r>
      <w:r w:rsidRPr="0055034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, </w:t>
      </w:r>
      <w:r w:rsidR="00413C81">
        <w:rPr>
          <w:rFonts w:ascii="Calibri" w:eastAsia="Calibri" w:hAnsi="Calibri"/>
          <w:sz w:val="22"/>
          <w:szCs w:val="22"/>
          <w:u w:val="single"/>
          <w:lang w:eastAsia="en-US"/>
        </w:rPr>
        <w:t>April</w:t>
      </w:r>
      <w:r w:rsidR="002901C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413C81">
        <w:rPr>
          <w:rFonts w:ascii="Calibri" w:eastAsia="Calibri" w:hAnsi="Calibri"/>
          <w:sz w:val="22"/>
          <w:szCs w:val="22"/>
          <w:u w:val="single"/>
          <w:lang w:eastAsia="en-US"/>
        </w:rPr>
        <w:t>5</w:t>
      </w:r>
      <w:r w:rsidRPr="0055034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, </w:t>
      </w:r>
      <w:r w:rsidR="004A05F8" w:rsidRPr="00550345">
        <w:rPr>
          <w:rFonts w:ascii="Calibri" w:eastAsia="Calibri" w:hAnsi="Calibri"/>
          <w:sz w:val="22"/>
          <w:szCs w:val="22"/>
          <w:u w:val="single"/>
          <w:lang w:eastAsia="en-US"/>
        </w:rPr>
        <w:t>201</w:t>
      </w:r>
      <w:r w:rsidR="002901CD">
        <w:rPr>
          <w:rFonts w:ascii="Calibri" w:eastAsia="Calibri" w:hAnsi="Calibri"/>
          <w:sz w:val="22"/>
          <w:szCs w:val="22"/>
          <w:u w:val="single"/>
          <w:lang w:eastAsia="en-US"/>
        </w:rPr>
        <w:t>6</w:t>
      </w:r>
      <w:r w:rsidRPr="00550345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  <w:r w:rsidR="003D18EF" w:rsidRPr="00550345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14:paraId="1988FBB9" w14:textId="77777777" w:rsidR="00E5187E" w:rsidRDefault="00100160" w:rsidP="00D257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00160">
        <w:rPr>
          <w:rFonts w:ascii="Calibri" w:eastAsia="Calibri" w:hAnsi="Calibri"/>
          <w:sz w:val="22"/>
          <w:szCs w:val="22"/>
          <w:lang w:eastAsia="en-US"/>
        </w:rPr>
        <w:t xml:space="preserve">Questions can be submitted in writing by </w:t>
      </w:r>
      <w:r w:rsidR="00660F87">
        <w:rPr>
          <w:rFonts w:ascii="Calibri" w:eastAsia="Calibri" w:hAnsi="Calibri"/>
          <w:sz w:val="22"/>
          <w:szCs w:val="22"/>
          <w:lang w:eastAsia="en-US"/>
        </w:rPr>
        <w:t>5</w:t>
      </w:r>
      <w:r w:rsidRPr="00100160">
        <w:rPr>
          <w:rFonts w:ascii="Calibri" w:eastAsia="Calibri" w:hAnsi="Calibri"/>
          <w:sz w:val="22"/>
          <w:szCs w:val="22"/>
          <w:lang w:eastAsia="en-US"/>
        </w:rPr>
        <w:t xml:space="preserve"> pm EDT on </w:t>
      </w:r>
      <w:proofErr w:type="spellStart"/>
      <w:r w:rsidR="00550345">
        <w:rPr>
          <w:rFonts w:ascii="Calibri" w:eastAsia="Calibri" w:hAnsi="Calibri"/>
          <w:sz w:val="22"/>
          <w:szCs w:val="22"/>
          <w:lang w:eastAsia="en-US"/>
        </w:rPr>
        <w:t>Wedneday</w:t>
      </w:r>
      <w:proofErr w:type="spellEnd"/>
      <w:r w:rsidR="00550345" w:rsidRPr="00D257D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1CD">
        <w:rPr>
          <w:rFonts w:ascii="Calibri" w:eastAsia="Calibri" w:hAnsi="Calibri"/>
          <w:sz w:val="22"/>
          <w:szCs w:val="22"/>
          <w:lang w:eastAsia="en-US"/>
        </w:rPr>
        <w:t>April</w:t>
      </w:r>
      <w:r w:rsidR="005503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01CD">
        <w:rPr>
          <w:rFonts w:ascii="Calibri" w:eastAsia="Calibri" w:hAnsi="Calibri"/>
          <w:sz w:val="22"/>
          <w:szCs w:val="22"/>
          <w:lang w:eastAsia="en-US"/>
        </w:rPr>
        <w:t>6</w:t>
      </w:r>
      <w:r w:rsidR="005503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0160">
        <w:rPr>
          <w:rFonts w:ascii="Calibri" w:eastAsia="Calibri" w:hAnsi="Calibri"/>
          <w:sz w:val="22"/>
          <w:szCs w:val="22"/>
          <w:lang w:eastAsia="en-US"/>
        </w:rPr>
        <w:t xml:space="preserve">to </w:t>
      </w:r>
      <w:r w:rsidR="002E3995">
        <w:rPr>
          <w:rFonts w:ascii="Calibri" w:eastAsia="Calibri" w:hAnsi="Calibri"/>
          <w:sz w:val="22"/>
          <w:szCs w:val="22"/>
          <w:lang w:eastAsia="en-US"/>
        </w:rPr>
        <w:t>Marla Shaivitz</w:t>
      </w:r>
      <w:r w:rsidR="004A05F8">
        <w:rPr>
          <w:rFonts w:ascii="Calibri" w:eastAsia="Calibri" w:hAnsi="Calibri"/>
          <w:sz w:val="22"/>
          <w:szCs w:val="22"/>
          <w:lang w:eastAsia="en-US"/>
        </w:rPr>
        <w:t xml:space="preserve">, Communications </w:t>
      </w:r>
      <w:r w:rsidR="002E3995">
        <w:rPr>
          <w:rFonts w:ascii="Calibri" w:eastAsia="Calibri" w:hAnsi="Calibri"/>
          <w:sz w:val="22"/>
          <w:szCs w:val="22"/>
          <w:lang w:eastAsia="en-US"/>
        </w:rPr>
        <w:t>Associate</w:t>
      </w:r>
      <w:r w:rsidR="004A05F8">
        <w:rPr>
          <w:rFonts w:ascii="Calibri" w:eastAsia="Calibri" w:hAnsi="Calibri"/>
          <w:sz w:val="22"/>
          <w:szCs w:val="22"/>
          <w:lang w:eastAsia="en-US"/>
        </w:rPr>
        <w:t xml:space="preserve"> at </w:t>
      </w:r>
      <w:hyperlink r:id="rId20" w:history="1">
        <w:r w:rsidR="002E399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marla.shaivitz@jhu.edu</w:t>
        </w:r>
      </w:hyperlink>
      <w:r w:rsidRPr="0010016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A05F8">
        <w:rPr>
          <w:rFonts w:ascii="Calibri" w:eastAsia="Calibri" w:hAnsi="Calibri"/>
          <w:sz w:val="22"/>
          <w:szCs w:val="22"/>
          <w:lang w:eastAsia="en-US"/>
        </w:rPr>
        <w:t>Questions will be answered collectively in one document</w:t>
      </w:r>
      <w:r w:rsidR="002901CD">
        <w:rPr>
          <w:rFonts w:ascii="Calibri" w:eastAsia="Calibri" w:hAnsi="Calibri"/>
          <w:sz w:val="22"/>
          <w:szCs w:val="22"/>
          <w:lang w:eastAsia="en-US"/>
        </w:rPr>
        <w:t xml:space="preserve"> for the benefit of all bidders</w:t>
      </w:r>
      <w:r w:rsidR="004A05F8">
        <w:rPr>
          <w:rFonts w:ascii="Calibri" w:eastAsia="Calibri" w:hAnsi="Calibri"/>
          <w:sz w:val="22"/>
          <w:szCs w:val="22"/>
          <w:lang w:eastAsia="en-US"/>
        </w:rPr>
        <w:t xml:space="preserve">, without identifying information. </w:t>
      </w:r>
    </w:p>
    <w:p w14:paraId="372D9803" w14:textId="77777777" w:rsidR="008028B0" w:rsidRDefault="002901CD" w:rsidP="008028B0">
      <w:pPr>
        <w:spacing w:line="276" w:lineRule="auto"/>
        <w:rPr>
          <w:rFonts w:ascii="Calibri" w:hAnsi="Calibri" w:cs="Arial"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color w:val="000000"/>
          <w:sz w:val="22"/>
          <w:szCs w:val="22"/>
        </w:rPr>
        <w:t>It is</w:t>
      </w:r>
      <w:r w:rsidR="008028B0">
        <w:rPr>
          <w:rFonts w:ascii="Calibri" w:hAnsi="Calibri" w:cs="Arial"/>
          <w:color w:val="000000"/>
          <w:sz w:val="22"/>
          <w:szCs w:val="22"/>
        </w:rPr>
        <w:t xml:space="preserve"> anticipat</w:t>
      </w:r>
      <w:r>
        <w:rPr>
          <w:rFonts w:ascii="Calibri" w:hAnsi="Calibri" w:cs="Arial"/>
          <w:color w:val="000000"/>
          <w:sz w:val="22"/>
          <w:szCs w:val="22"/>
        </w:rPr>
        <w:t>ed</w:t>
      </w:r>
      <w:r w:rsidR="008028B0">
        <w:rPr>
          <w:rFonts w:ascii="Calibri" w:hAnsi="Calibri" w:cs="Arial"/>
          <w:color w:val="000000"/>
          <w:sz w:val="22"/>
          <w:szCs w:val="22"/>
        </w:rPr>
        <w:t xml:space="preserve"> that the provider whose proposal is the best solution for </w:t>
      </w:r>
      <w:r>
        <w:rPr>
          <w:rFonts w:ascii="Calibri" w:hAnsi="Calibri" w:cs="Arial"/>
          <w:color w:val="000000"/>
          <w:sz w:val="22"/>
          <w:szCs w:val="22"/>
        </w:rPr>
        <w:t>this</w:t>
      </w:r>
      <w:r w:rsidR="008028B0">
        <w:rPr>
          <w:rFonts w:ascii="Calibri" w:hAnsi="Calibri" w:cs="Arial"/>
          <w:color w:val="000000"/>
          <w:sz w:val="22"/>
          <w:szCs w:val="22"/>
        </w:rPr>
        <w:t xml:space="preserve"> project will be selected </w:t>
      </w:r>
      <w:r w:rsidR="008028B0">
        <w:rPr>
          <w:rFonts w:ascii="Calibri" w:eastAsia="Calibri" w:hAnsi="Calibri"/>
          <w:sz w:val="22"/>
          <w:szCs w:val="22"/>
          <w:lang w:eastAsia="en-US"/>
        </w:rPr>
        <w:t>o</w:t>
      </w:r>
      <w:r w:rsidR="008028B0" w:rsidRPr="00D257D5">
        <w:rPr>
          <w:rFonts w:ascii="Calibri" w:eastAsia="Calibri" w:hAnsi="Calibri"/>
          <w:sz w:val="22"/>
          <w:szCs w:val="22"/>
          <w:lang w:eastAsia="en-US"/>
        </w:rPr>
        <w:t xml:space="preserve">n or about </w:t>
      </w:r>
      <w:r>
        <w:rPr>
          <w:rFonts w:ascii="Calibri" w:eastAsia="Calibri" w:hAnsi="Calibri"/>
          <w:sz w:val="22"/>
          <w:szCs w:val="22"/>
          <w:lang w:eastAsia="en-US"/>
        </w:rPr>
        <w:t>Friday</w:t>
      </w:r>
      <w:r w:rsidR="00E739C8" w:rsidRPr="00D257D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April 22</w:t>
      </w:r>
      <w:r w:rsidR="00E739C8">
        <w:rPr>
          <w:rFonts w:ascii="Calibri" w:eastAsia="Calibri" w:hAnsi="Calibri"/>
          <w:sz w:val="22"/>
          <w:szCs w:val="22"/>
          <w:lang w:eastAsia="en-US"/>
        </w:rPr>
        <w:t>, 2016</w:t>
      </w:r>
      <w:r w:rsidR="008028B0">
        <w:rPr>
          <w:rFonts w:ascii="Calibri" w:hAnsi="Calibri" w:cs="Arial"/>
          <w:color w:val="000000"/>
          <w:sz w:val="22"/>
          <w:szCs w:val="22"/>
        </w:rPr>
        <w:t>.  CCP will notify all vendors who respond to this RFP.  If CCP does not receive a proposal that meets our needs adequately and cost effectively, we reserve the right to make no award at this time.</w:t>
      </w:r>
    </w:p>
    <w:p w14:paraId="6B2D8095" w14:textId="77777777" w:rsidR="008028B0" w:rsidRPr="00F82DFF" w:rsidRDefault="008028B0" w:rsidP="00D257D5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sectPr w:rsidR="008028B0" w:rsidRPr="00F82DFF" w:rsidSect="00391A35">
      <w:headerReference w:type="default" r:id="rId21"/>
      <w:footerReference w:type="default" r:id="rId22"/>
      <w:headerReference w:type="first" r:id="rId23"/>
      <w:pgSz w:w="12240" w:h="15840"/>
      <w:pgMar w:top="82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1BFC9" w14:textId="77777777" w:rsidR="00BD7A5E" w:rsidRDefault="00BD7A5E">
      <w:r>
        <w:separator/>
      </w:r>
    </w:p>
  </w:endnote>
  <w:endnote w:type="continuationSeparator" w:id="0">
    <w:p w14:paraId="57C22985" w14:textId="77777777" w:rsidR="00BD7A5E" w:rsidRDefault="00BD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7C55" w14:textId="77777777" w:rsidR="0029066D" w:rsidRPr="00433A78" w:rsidRDefault="0029066D">
    <w:pPr>
      <w:pStyle w:val="Footer"/>
      <w:jc w:val="right"/>
      <w:rPr>
        <w:rFonts w:ascii="Calibri" w:hAnsi="Calibri"/>
        <w:sz w:val="20"/>
        <w:szCs w:val="20"/>
      </w:rPr>
    </w:pPr>
    <w:r w:rsidRPr="00433A78">
      <w:rPr>
        <w:rFonts w:ascii="Calibri" w:hAnsi="Calibri"/>
        <w:sz w:val="20"/>
        <w:szCs w:val="20"/>
      </w:rPr>
      <w:fldChar w:fldCharType="begin"/>
    </w:r>
    <w:r w:rsidRPr="00433A78">
      <w:rPr>
        <w:rFonts w:ascii="Calibri" w:hAnsi="Calibri"/>
        <w:sz w:val="20"/>
        <w:szCs w:val="20"/>
      </w:rPr>
      <w:instrText xml:space="preserve"> PAGE   \* MERGEFORMAT </w:instrText>
    </w:r>
    <w:r w:rsidRPr="00433A78">
      <w:rPr>
        <w:rFonts w:ascii="Calibri" w:hAnsi="Calibri"/>
        <w:sz w:val="20"/>
        <w:szCs w:val="20"/>
      </w:rPr>
      <w:fldChar w:fldCharType="separate"/>
    </w:r>
    <w:r w:rsidR="00BD259A">
      <w:rPr>
        <w:rFonts w:ascii="Calibri" w:hAnsi="Calibri"/>
        <w:noProof/>
        <w:sz w:val="20"/>
        <w:szCs w:val="20"/>
      </w:rPr>
      <w:t>3</w:t>
    </w:r>
    <w:r w:rsidRPr="00433A78">
      <w:rPr>
        <w:rFonts w:ascii="Calibri" w:hAnsi="Calibri"/>
        <w:noProof/>
        <w:sz w:val="20"/>
        <w:szCs w:val="20"/>
      </w:rPr>
      <w:fldChar w:fldCharType="end"/>
    </w:r>
  </w:p>
  <w:p w14:paraId="4D188C77" w14:textId="77777777" w:rsidR="0029066D" w:rsidRDefault="002906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A9C5" w14:textId="77777777" w:rsidR="00BD7A5E" w:rsidRDefault="00BD7A5E">
      <w:r>
        <w:separator/>
      </w:r>
    </w:p>
  </w:footnote>
  <w:footnote w:type="continuationSeparator" w:id="0">
    <w:p w14:paraId="1479A6D6" w14:textId="77777777" w:rsidR="00BD7A5E" w:rsidRDefault="00BD7A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0159" w14:textId="77777777" w:rsidR="0029066D" w:rsidRDefault="0029066D" w:rsidP="008D7500">
    <w:pPr>
      <w:ind w:left="-120" w:firstLine="120"/>
      <w:rPr>
        <w:rFonts w:ascii="Arial" w:hAnsi="Arial" w:cs="Arial"/>
        <w:b/>
        <w:bCs/>
        <w:color w:val="808080"/>
        <w:sz w:val="18"/>
        <w:szCs w:val="18"/>
      </w:rPr>
    </w:pPr>
  </w:p>
  <w:p w14:paraId="7D0F92B6" w14:textId="77777777" w:rsidR="0029066D" w:rsidRPr="008D7500" w:rsidRDefault="0029066D" w:rsidP="008D7500">
    <w:pPr>
      <w:ind w:left="-120" w:firstLine="120"/>
      <w:rPr>
        <w:rFonts w:ascii="Arial" w:hAnsi="Arial" w:cs="Arial"/>
        <w:b/>
        <w:bCs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54DD1" w14:textId="77777777" w:rsidR="0029066D" w:rsidRDefault="0029066D" w:rsidP="00391A35">
    <w:pPr>
      <w:pStyle w:val="Header"/>
      <w:ind w:left="-120"/>
    </w:pPr>
    <w:r>
      <w:rPr>
        <w:noProof/>
        <w:lang w:eastAsia="en-US"/>
      </w:rPr>
      <w:drawing>
        <wp:inline distT="0" distB="0" distL="0" distR="0" wp14:anchorId="474B4F43" wp14:editId="2F2C8606">
          <wp:extent cx="2357755" cy="591820"/>
          <wp:effectExtent l="0" t="0" r="4445" b="0"/>
          <wp:docPr id="1" name="Picture 1" descr="jhu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up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71CFA" w14:textId="77777777" w:rsidR="0029066D" w:rsidRDefault="0029066D" w:rsidP="00391A35">
    <w:pPr>
      <w:pStyle w:val="Header"/>
      <w:ind w:left="-120"/>
    </w:pPr>
  </w:p>
  <w:p w14:paraId="3D4F5253" w14:textId="77777777" w:rsidR="0029066D" w:rsidRDefault="0029066D" w:rsidP="00391A35">
    <w:pPr>
      <w:pStyle w:val="Header"/>
      <w:ind w:left="-120"/>
    </w:pPr>
  </w:p>
  <w:p w14:paraId="27161A23" w14:textId="77777777" w:rsidR="0029066D" w:rsidRDefault="0029066D" w:rsidP="00391A35">
    <w:pPr>
      <w:pStyle w:val="Header"/>
      <w:spacing w:after="80"/>
      <w:ind w:left="-115" w:firstLine="115"/>
      <w:rPr>
        <w:rFonts w:ascii="Arial" w:hAnsi="Arial" w:cs="Arial"/>
        <w:b/>
        <w:bCs/>
        <w:color w:val="000080"/>
      </w:rPr>
    </w:pPr>
    <w:r w:rsidRPr="00902655">
      <w:rPr>
        <w:rFonts w:ascii="Arial" w:hAnsi="Arial" w:cs="Arial"/>
        <w:b/>
        <w:bCs/>
        <w:color w:val="000080"/>
      </w:rPr>
      <w:t>Bloomberg School of Public Health</w:t>
    </w:r>
  </w:p>
  <w:p w14:paraId="15F589CF" w14:textId="77777777" w:rsidR="0029066D" w:rsidRPr="008D7500" w:rsidRDefault="0029066D" w:rsidP="00391A35">
    <w:pPr>
      <w:ind w:left="-120" w:firstLine="120"/>
      <w:rPr>
        <w:rFonts w:ascii="Arial" w:hAnsi="Arial" w:cs="Arial"/>
        <w:color w:val="808080"/>
        <w:sz w:val="18"/>
      </w:rPr>
    </w:pPr>
    <w:r w:rsidRPr="008D7500">
      <w:rPr>
        <w:rFonts w:ascii="Arial" w:hAnsi="Arial" w:cs="Arial"/>
        <w:color w:val="808080"/>
        <w:sz w:val="18"/>
      </w:rPr>
      <w:t>Center for Communication Programs</w:t>
    </w:r>
  </w:p>
  <w:p w14:paraId="07B47C8E" w14:textId="77777777" w:rsidR="0029066D" w:rsidRPr="008D7500" w:rsidRDefault="0029066D" w:rsidP="00391A35">
    <w:pPr>
      <w:pStyle w:val="Heading3"/>
      <w:ind w:left="-120" w:firstLine="120"/>
      <w:rPr>
        <w:rFonts w:ascii="Arial" w:hAnsi="Arial" w:cs="Arial"/>
        <w:b w:val="0"/>
      </w:rPr>
    </w:pPr>
    <w:r w:rsidRPr="008D7500">
      <w:rPr>
        <w:rFonts w:ascii="Arial" w:hAnsi="Arial" w:cs="Arial"/>
        <w:b w:val="0"/>
      </w:rPr>
      <w:t>111 Market Place - Suite 310</w:t>
    </w:r>
  </w:p>
  <w:p w14:paraId="321B0976" w14:textId="77777777" w:rsidR="0029066D" w:rsidRDefault="0029066D" w:rsidP="00391A35">
    <w:pPr>
      <w:ind w:left="-120" w:firstLine="120"/>
      <w:rPr>
        <w:rFonts w:ascii="Arial" w:hAnsi="Arial" w:cs="Arial"/>
        <w:color w:val="808080"/>
        <w:sz w:val="18"/>
      </w:rPr>
    </w:pPr>
    <w:r w:rsidRPr="008D7500">
      <w:rPr>
        <w:rFonts w:ascii="Arial" w:hAnsi="Arial" w:cs="Arial"/>
        <w:color w:val="808080"/>
        <w:sz w:val="18"/>
      </w:rPr>
      <w:t>Baltimore, Maryland 21202-4102 USA</w:t>
    </w:r>
  </w:p>
  <w:p w14:paraId="5246BE58" w14:textId="77777777" w:rsidR="0029066D" w:rsidRDefault="0029066D" w:rsidP="00391A35">
    <w:pPr>
      <w:ind w:left="-120" w:firstLine="120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Telephone (410) 659-6300/Fax (410) 659-6266</w:t>
    </w:r>
  </w:p>
  <w:p w14:paraId="7F0124EF" w14:textId="77777777" w:rsidR="0029066D" w:rsidRDefault="0029066D" w:rsidP="00BB0D5F">
    <w:pPr>
      <w:ind w:left="-120" w:firstLine="120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Website: http://ccp.jhu.edu</w:t>
    </w:r>
  </w:p>
  <w:p w14:paraId="69F2E566" w14:textId="77777777" w:rsidR="0029066D" w:rsidRPr="008D7500" w:rsidRDefault="0029066D" w:rsidP="0029066D">
    <w:pPr>
      <w:ind w:left="-120" w:firstLine="120"/>
      <w:rPr>
        <w:rFonts w:ascii="Arial" w:hAnsi="Arial" w:cs="Arial"/>
        <w:color w:val="808080"/>
        <w:sz w:val="18"/>
      </w:rPr>
    </w:pPr>
  </w:p>
  <w:p w14:paraId="26576E92" w14:textId="77777777" w:rsidR="0029066D" w:rsidRDefault="0029066D" w:rsidP="00BB0D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C6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B50CA"/>
    <w:multiLevelType w:val="hybridMultilevel"/>
    <w:tmpl w:val="55CC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71805"/>
    <w:multiLevelType w:val="hybridMultilevel"/>
    <w:tmpl w:val="9880EAE8"/>
    <w:lvl w:ilvl="0" w:tplc="708AFD7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585A"/>
    <w:multiLevelType w:val="multilevel"/>
    <w:tmpl w:val="7654F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3FFD"/>
    <w:multiLevelType w:val="hybridMultilevel"/>
    <w:tmpl w:val="0B784E76"/>
    <w:lvl w:ilvl="0" w:tplc="708AFD7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A6D78"/>
    <w:multiLevelType w:val="hybridMultilevel"/>
    <w:tmpl w:val="ADFE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6FAC"/>
    <w:multiLevelType w:val="hybridMultilevel"/>
    <w:tmpl w:val="B366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16A75"/>
    <w:multiLevelType w:val="hybridMultilevel"/>
    <w:tmpl w:val="9030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41EA0"/>
    <w:multiLevelType w:val="hybridMultilevel"/>
    <w:tmpl w:val="0CD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72BF3"/>
    <w:multiLevelType w:val="hybridMultilevel"/>
    <w:tmpl w:val="37CE4134"/>
    <w:lvl w:ilvl="0" w:tplc="708AFD7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02DB"/>
    <w:multiLevelType w:val="hybridMultilevel"/>
    <w:tmpl w:val="7654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89"/>
    <w:rsid w:val="00050F65"/>
    <w:rsid w:val="000618F7"/>
    <w:rsid w:val="000656F5"/>
    <w:rsid w:val="000824D5"/>
    <w:rsid w:val="00093437"/>
    <w:rsid w:val="000A109C"/>
    <w:rsid w:val="000A4F70"/>
    <w:rsid w:val="000A578D"/>
    <w:rsid w:val="000A6F1C"/>
    <w:rsid w:val="000B2948"/>
    <w:rsid w:val="000B5F23"/>
    <w:rsid w:val="00100160"/>
    <w:rsid w:val="00102627"/>
    <w:rsid w:val="00104ADC"/>
    <w:rsid w:val="00132C94"/>
    <w:rsid w:val="00136DEB"/>
    <w:rsid w:val="00140D89"/>
    <w:rsid w:val="001412B8"/>
    <w:rsid w:val="00156A72"/>
    <w:rsid w:val="0016776E"/>
    <w:rsid w:val="001A29B4"/>
    <w:rsid w:val="001A5068"/>
    <w:rsid w:val="001B10D3"/>
    <w:rsid w:val="001B70FC"/>
    <w:rsid w:val="001D6079"/>
    <w:rsid w:val="001E7470"/>
    <w:rsid w:val="001F56B5"/>
    <w:rsid w:val="00222DBB"/>
    <w:rsid w:val="002317D6"/>
    <w:rsid w:val="0026337A"/>
    <w:rsid w:val="002901CD"/>
    <w:rsid w:val="0029066D"/>
    <w:rsid w:val="002B6F60"/>
    <w:rsid w:val="002E1438"/>
    <w:rsid w:val="002E3995"/>
    <w:rsid w:val="002E5BFB"/>
    <w:rsid w:val="002F6177"/>
    <w:rsid w:val="0031155F"/>
    <w:rsid w:val="00313B7B"/>
    <w:rsid w:val="0034089E"/>
    <w:rsid w:val="00344E72"/>
    <w:rsid w:val="00373C65"/>
    <w:rsid w:val="0038053A"/>
    <w:rsid w:val="00391A35"/>
    <w:rsid w:val="00391F49"/>
    <w:rsid w:val="003D18EF"/>
    <w:rsid w:val="00413C81"/>
    <w:rsid w:val="00421FAE"/>
    <w:rsid w:val="00433A78"/>
    <w:rsid w:val="00442FAC"/>
    <w:rsid w:val="00450318"/>
    <w:rsid w:val="00460DC8"/>
    <w:rsid w:val="004647BF"/>
    <w:rsid w:val="00486410"/>
    <w:rsid w:val="00490A25"/>
    <w:rsid w:val="004A05F8"/>
    <w:rsid w:val="004A5E34"/>
    <w:rsid w:val="004D3C17"/>
    <w:rsid w:val="004D7AAE"/>
    <w:rsid w:val="00502AB6"/>
    <w:rsid w:val="00505DC6"/>
    <w:rsid w:val="00533AE3"/>
    <w:rsid w:val="005402C4"/>
    <w:rsid w:val="00546BB5"/>
    <w:rsid w:val="0055014C"/>
    <w:rsid w:val="00550345"/>
    <w:rsid w:val="0055460D"/>
    <w:rsid w:val="00556D99"/>
    <w:rsid w:val="005706E8"/>
    <w:rsid w:val="00572319"/>
    <w:rsid w:val="0057253E"/>
    <w:rsid w:val="00575963"/>
    <w:rsid w:val="005772F7"/>
    <w:rsid w:val="00593625"/>
    <w:rsid w:val="005A2CDC"/>
    <w:rsid w:val="005D46A2"/>
    <w:rsid w:val="005E28A1"/>
    <w:rsid w:val="005E7352"/>
    <w:rsid w:val="005F32F3"/>
    <w:rsid w:val="0064714A"/>
    <w:rsid w:val="00651BDF"/>
    <w:rsid w:val="00654789"/>
    <w:rsid w:val="00660F87"/>
    <w:rsid w:val="00675258"/>
    <w:rsid w:val="006833F7"/>
    <w:rsid w:val="006E235E"/>
    <w:rsid w:val="006F0C46"/>
    <w:rsid w:val="00700D7D"/>
    <w:rsid w:val="0074287B"/>
    <w:rsid w:val="00743F0B"/>
    <w:rsid w:val="0074603F"/>
    <w:rsid w:val="00780EB0"/>
    <w:rsid w:val="007835F4"/>
    <w:rsid w:val="007A1020"/>
    <w:rsid w:val="007A205C"/>
    <w:rsid w:val="007A349A"/>
    <w:rsid w:val="007D0CF8"/>
    <w:rsid w:val="007D1673"/>
    <w:rsid w:val="00802378"/>
    <w:rsid w:val="008028B0"/>
    <w:rsid w:val="00854961"/>
    <w:rsid w:val="0086731D"/>
    <w:rsid w:val="00887130"/>
    <w:rsid w:val="008934E4"/>
    <w:rsid w:val="008B7C95"/>
    <w:rsid w:val="008D7500"/>
    <w:rsid w:val="008F0894"/>
    <w:rsid w:val="00902655"/>
    <w:rsid w:val="00917CF8"/>
    <w:rsid w:val="00946068"/>
    <w:rsid w:val="00950EE8"/>
    <w:rsid w:val="0096156A"/>
    <w:rsid w:val="00990764"/>
    <w:rsid w:val="009E0558"/>
    <w:rsid w:val="00A0380D"/>
    <w:rsid w:val="00A042FE"/>
    <w:rsid w:val="00A060A9"/>
    <w:rsid w:val="00A06B76"/>
    <w:rsid w:val="00A13C6A"/>
    <w:rsid w:val="00A21DAA"/>
    <w:rsid w:val="00A37A40"/>
    <w:rsid w:val="00A527FE"/>
    <w:rsid w:val="00A61264"/>
    <w:rsid w:val="00A62C03"/>
    <w:rsid w:val="00A8232E"/>
    <w:rsid w:val="00A83E28"/>
    <w:rsid w:val="00A93A40"/>
    <w:rsid w:val="00A9432C"/>
    <w:rsid w:val="00AA166C"/>
    <w:rsid w:val="00AC6CDB"/>
    <w:rsid w:val="00AE5477"/>
    <w:rsid w:val="00B200A0"/>
    <w:rsid w:val="00B444CE"/>
    <w:rsid w:val="00B46BD8"/>
    <w:rsid w:val="00BA369D"/>
    <w:rsid w:val="00BB0D5F"/>
    <w:rsid w:val="00BC016C"/>
    <w:rsid w:val="00BD259A"/>
    <w:rsid w:val="00BD7A5E"/>
    <w:rsid w:val="00C04303"/>
    <w:rsid w:val="00C2324C"/>
    <w:rsid w:val="00C65460"/>
    <w:rsid w:val="00C844F0"/>
    <w:rsid w:val="00C862DE"/>
    <w:rsid w:val="00CA1856"/>
    <w:rsid w:val="00CA692D"/>
    <w:rsid w:val="00CD2935"/>
    <w:rsid w:val="00CE1C53"/>
    <w:rsid w:val="00CE5D9A"/>
    <w:rsid w:val="00CF06CE"/>
    <w:rsid w:val="00CF78B6"/>
    <w:rsid w:val="00D22849"/>
    <w:rsid w:val="00D257D5"/>
    <w:rsid w:val="00D41124"/>
    <w:rsid w:val="00D472FC"/>
    <w:rsid w:val="00D53552"/>
    <w:rsid w:val="00D60A6E"/>
    <w:rsid w:val="00D6120E"/>
    <w:rsid w:val="00DA47EE"/>
    <w:rsid w:val="00DB168D"/>
    <w:rsid w:val="00DB17ED"/>
    <w:rsid w:val="00DC15E2"/>
    <w:rsid w:val="00E151B9"/>
    <w:rsid w:val="00E26021"/>
    <w:rsid w:val="00E433B2"/>
    <w:rsid w:val="00E5187E"/>
    <w:rsid w:val="00E5643F"/>
    <w:rsid w:val="00E73850"/>
    <w:rsid w:val="00E739C8"/>
    <w:rsid w:val="00E80DD3"/>
    <w:rsid w:val="00EB216F"/>
    <w:rsid w:val="00EB79D4"/>
    <w:rsid w:val="00ED698A"/>
    <w:rsid w:val="00F27063"/>
    <w:rsid w:val="00F337D9"/>
    <w:rsid w:val="00F70CE0"/>
    <w:rsid w:val="00F82DFF"/>
    <w:rsid w:val="00F84994"/>
    <w:rsid w:val="00FA2077"/>
    <w:rsid w:val="00FC0CE9"/>
    <w:rsid w:val="00FC70EF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94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902655"/>
    <w:pPr>
      <w:keepNext/>
      <w:outlineLvl w:val="2"/>
    </w:pPr>
    <w:rPr>
      <w:rFonts w:ascii="Univers (W1)" w:eastAsia="Times New Roman" w:hAnsi="Univers (W1)"/>
      <w:b/>
      <w:bCs/>
      <w:color w:val="808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2655"/>
    <w:pPr>
      <w:tabs>
        <w:tab w:val="center" w:pos="4320"/>
        <w:tab w:val="right" w:pos="8640"/>
      </w:tabs>
    </w:pPr>
  </w:style>
  <w:style w:type="character" w:styleId="Hyperlink">
    <w:name w:val="Hyperlink"/>
    <w:rsid w:val="008D750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5F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5F8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5F8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9907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B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ksmartin@jhuccp.org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file:///C:\Users\mshaivit\AppData\Local\Microsoft\Windows\Temporary%20Internet%20Files\Content.Outlook\U6K1HNMS\.healthcomspringboard.org" TargetMode="External"/><Relationship Id="rId12" Type="http://schemas.openxmlformats.org/officeDocument/2006/relationships/hyperlink" Target="https://apppresser.com/" TargetMode="External"/><Relationship Id="rId13" Type="http://schemas.openxmlformats.org/officeDocument/2006/relationships/hyperlink" Target="file:///C:\Users\mshaivit\AppData\Local\Microsoft\Windows\Temporary%20Internet%20Files\Content.Outlook\U6K1HNMS\healthcommcapacity.org" TargetMode="External"/><Relationship Id="rId14" Type="http://schemas.openxmlformats.org/officeDocument/2006/relationships/hyperlink" Target="http://sbccimplementationkits.org/" TargetMode="External"/><Relationship Id="rId15" Type="http://schemas.openxmlformats.org/officeDocument/2006/relationships/hyperlink" Target="http://www.healthcomspringboard.org" TargetMode="External"/><Relationship Id="rId16" Type="http://schemas.openxmlformats.org/officeDocument/2006/relationships/hyperlink" Target="http://healthcommcapacity.org/" TargetMode="External"/><Relationship Id="rId17" Type="http://schemas.openxmlformats.org/officeDocument/2006/relationships/hyperlink" Target="http://healthcommcapacity.org/hc3-project-materials/" TargetMode="External"/><Relationship Id="rId18" Type="http://schemas.openxmlformats.org/officeDocument/2006/relationships/hyperlink" Target="http://healthcommcapacity.org/hiv-evidence-database/" TargetMode="External"/><Relationship Id="rId19" Type="http://schemas.openxmlformats.org/officeDocument/2006/relationships/hyperlink" Target="http://healthcommcapacity.org/urban-youth-evidence-synthesis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E16842AEB2C46A4CD3245271CCB32" ma:contentTypeVersion="2" ma:contentTypeDescription="Create a new document." ma:contentTypeScope="" ma:versionID="8c36a0c98dfb7b21a792441ba67633f8">
  <xsd:schema xmlns:xsd="http://www.w3.org/2001/XMLSchema" xmlns:xs="http://www.w3.org/2001/XMLSchema" xmlns:p="http://schemas.microsoft.com/office/2006/metadata/properties" xmlns:ns2="f996eb00-712e-496f-82d8-af161b8d2fa0" xmlns:ns3="2e60505b-e9d5-44ae-86ed-25a79902a601" targetNamespace="http://schemas.microsoft.com/office/2006/metadata/properties" ma:root="true" ma:fieldsID="eb9739504fe0c10288d3ba9f1beea391" ns2:_="" ns3:_="">
    <xsd:import namespace="f996eb00-712e-496f-82d8-af161b8d2fa0"/>
    <xsd:import namespace="2e60505b-e9d5-44ae-86ed-25a79902a60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cho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eb00-712e-496f-82d8-af161b8d2f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0505b-e9d5-44ae-86ed-25a79902a601" elementFormDefault="qualified">
    <xsd:import namespace="http://schemas.microsoft.com/office/2006/documentManagement/types"/>
    <xsd:import namespace="http://schemas.microsoft.com/office/infopath/2007/PartnerControls"/>
    <xsd:element name="choices" ma:index="9" nillable="true" ma:displayName="Topics" ma:format="Dropdown" ma:internalName="choices">
      <xsd:simpleType>
        <xsd:restriction base="dms:Choice">
          <xsd:enumeration value="Intellectual Property"/>
          <xsd:enumeration value="Contracts"/>
          <xsd:enumeration value="Forms / Templates"/>
          <xsd:enumeration value="Organigrams"/>
          <xsd:enumeration value="Travel"/>
          <xsd:enumeration value="CCP Website"/>
          <xsd:enumeration value="Intellectual Proper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D4D2-85D3-408F-A586-A41FC92C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eb00-712e-496f-82d8-af161b8d2fa0"/>
    <ds:schemaRef ds:uri="2e60505b-e9d5-44ae-86ed-25a79902a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88AF8-29EA-403C-A96B-C10E6AA1A2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CC3D81-B924-458E-A3EB-613D15A00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97E16-828C-3B4C-BA8B-0701AA8D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952</Words>
  <Characters>5428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 Letterhead</vt:lpstr>
    </vt:vector>
  </TitlesOfParts>
  <Company>CCP</Company>
  <LinksUpToDate>false</LinksUpToDate>
  <CharactersWithSpaces>6368</CharactersWithSpaces>
  <SharedDoc>false</SharedDoc>
  <HLinks>
    <vt:vector size="60" baseType="variant">
      <vt:variant>
        <vt:i4>4980834</vt:i4>
      </vt:variant>
      <vt:variant>
        <vt:i4>24</vt:i4>
      </vt:variant>
      <vt:variant>
        <vt:i4>0</vt:i4>
      </vt:variant>
      <vt:variant>
        <vt:i4>5</vt:i4>
      </vt:variant>
      <vt:variant>
        <vt:lpwstr>mailto:ksmartin@jhuccp.org</vt:lpwstr>
      </vt:variant>
      <vt:variant>
        <vt:lpwstr/>
      </vt:variant>
      <vt:variant>
        <vt:i4>4915302</vt:i4>
      </vt:variant>
      <vt:variant>
        <vt:i4>21</vt:i4>
      </vt:variant>
      <vt:variant>
        <vt:i4>0</vt:i4>
      </vt:variant>
      <vt:variant>
        <vt:i4>5</vt:i4>
      </vt:variant>
      <vt:variant>
        <vt:lpwstr>http://healthcommcapacity.org/urban-youth-evidence-synthesis/</vt:lpwstr>
      </vt:variant>
      <vt:variant>
        <vt:lpwstr/>
      </vt:variant>
      <vt:variant>
        <vt:i4>6029391</vt:i4>
      </vt:variant>
      <vt:variant>
        <vt:i4>18</vt:i4>
      </vt:variant>
      <vt:variant>
        <vt:i4>0</vt:i4>
      </vt:variant>
      <vt:variant>
        <vt:i4>5</vt:i4>
      </vt:variant>
      <vt:variant>
        <vt:lpwstr>http://healthcommcapacity.org/hiv-evidence-database/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http://healthcommcapacity.org/hc3-project-materials/</vt:lpwstr>
      </vt:variant>
      <vt:variant>
        <vt:lpwstr/>
      </vt:variant>
      <vt:variant>
        <vt:i4>3080306</vt:i4>
      </vt:variant>
      <vt:variant>
        <vt:i4>12</vt:i4>
      </vt:variant>
      <vt:variant>
        <vt:i4>0</vt:i4>
      </vt:variant>
      <vt:variant>
        <vt:i4>5</vt:i4>
      </vt:variant>
      <vt:variant>
        <vt:lpwstr>http://healthcommcapacity.org/</vt:lpwstr>
      </vt:variant>
      <vt:variant>
        <vt:lpwstr/>
      </vt:variant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http://www.healthcomspringboard.org/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http://sbccimplementationkits.org/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../../../var/folders/hz/gdv6zxgd6wd7ggg0ltnqg4k83xxqcv/T/com.microsoft.Outlook/Outlook Temp/healthcommcapacity.org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../../../var/folders/hz/gdv6zxgd6wd7ggg0ltnqg4k83xxqcv/T/com.microsoft.Outlook/Outlook Temp/.healthcomspringboard.org</vt:lpwstr>
      </vt:variant>
      <vt:variant>
        <vt:lpwstr/>
      </vt:variant>
      <vt:variant>
        <vt:i4>1572988</vt:i4>
      </vt:variant>
      <vt:variant>
        <vt:i4>8223</vt:i4>
      </vt:variant>
      <vt:variant>
        <vt:i4>1025</vt:i4>
      </vt:variant>
      <vt:variant>
        <vt:i4>1</vt:i4>
      </vt:variant>
      <vt:variant>
        <vt:lpwstr>jhupc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Letterhead</dc:title>
  <dc:subject/>
  <dc:creator>Marcela Aguilar</dc:creator>
  <cp:keywords/>
  <cp:lastModifiedBy>Marla Shaivitz</cp:lastModifiedBy>
  <cp:revision>6</cp:revision>
  <cp:lastPrinted>2015-12-16T18:22:00Z</cp:lastPrinted>
  <dcterms:created xsi:type="dcterms:W3CDTF">2016-03-29T19:55:00Z</dcterms:created>
  <dcterms:modified xsi:type="dcterms:W3CDTF">2016-03-30T16:11:00Z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opic">
    <vt:lpwstr>Forms / Templates</vt:lpwstr>
  </property>
  <property fmtid="{D5CDD505-2E9C-101B-9397-08002B2CF9AE}" pid="4" name="Order">
    <vt:lpwstr>6100.00000000000</vt:lpwstr>
  </property>
  <property fmtid="{D5CDD505-2E9C-101B-9397-08002B2CF9AE}" pid="5" name="choices">
    <vt:lpwstr>Forms / Templates</vt:lpwstr>
  </property>
  <property fmtid="{D5CDD505-2E9C-101B-9397-08002B2CF9AE}" pid="6" name="Description0">
    <vt:lpwstr/>
  </property>
</Properties>
</file>