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17" w:rsidRPr="00565A3F" w:rsidRDefault="001C1717" w:rsidP="001C1717">
      <w:pPr>
        <w:pStyle w:val="Heading2"/>
      </w:pPr>
      <w:bookmarkStart w:id="0" w:name="_Toc375819986"/>
      <w:bookmarkStart w:id="1" w:name="_Toc378681687"/>
      <w:r w:rsidRPr="00565A3F">
        <w:t>Step 2: Define a Vision</w:t>
      </w:r>
      <w:bookmarkEnd w:id="0"/>
      <w:bookmarkEnd w:id="1"/>
    </w:p>
    <w:p w:rsidR="001C1717" w:rsidRPr="00565A3F" w:rsidRDefault="001C1717" w:rsidP="001C1717">
      <w:bookmarkStart w:id="2" w:name="_GoBack"/>
      <w:bookmarkEnd w:id="2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08"/>
      </w:tblGrid>
      <w:tr w:rsidR="001C1717" w:rsidRPr="00565A3F" w:rsidTr="00AD4C74">
        <w:trPr>
          <w:trHeight w:val="576"/>
          <w:tblHeader/>
        </w:trPr>
        <w:tc>
          <w:tcPr>
            <w:tcW w:w="12708" w:type="dxa"/>
            <w:tcBorders>
              <w:bottom w:val="single" w:sz="4" w:space="0" w:color="auto"/>
            </w:tcBorders>
            <w:shd w:val="clear" w:color="auto" w:fill="CB3524"/>
            <w:vAlign w:val="bottom"/>
          </w:tcPr>
          <w:p w:rsidR="001C1717" w:rsidRPr="00565A3F" w:rsidRDefault="001C1717" w:rsidP="00AD4C74">
            <w:pPr>
              <w:rPr>
                <w:rFonts w:eastAsia="MS Gothic" w:cs="Times New Roman"/>
                <w:b/>
                <w:bCs/>
                <w:color w:val="FFFFFF" w:themeColor="background1"/>
              </w:rPr>
            </w:pPr>
            <w:r w:rsidRPr="00565A3F">
              <w:rPr>
                <w:rFonts w:eastAsia="MS Gothic" w:cs="Times New Roman"/>
                <w:b/>
                <w:bCs/>
                <w:color w:val="FFFFFF" w:themeColor="background1"/>
              </w:rPr>
              <w:t>ILLUSTRATIVE VISION</w:t>
            </w:r>
          </w:p>
        </w:tc>
      </w:tr>
      <w:tr w:rsidR="001C1717" w:rsidRPr="00565A3F" w:rsidTr="00AD4C74">
        <w:tc>
          <w:tcPr>
            <w:tcW w:w="12708" w:type="dxa"/>
          </w:tcPr>
          <w:p w:rsidR="001C1717" w:rsidRPr="00565A3F" w:rsidRDefault="001C1717" w:rsidP="00AD4C74"/>
          <w:p w:rsidR="001C1717" w:rsidRPr="00565A3F" w:rsidRDefault="001C1717" w:rsidP="00AD4C74">
            <w:pPr>
              <w:rPr>
                <w:rFonts w:eastAsia="Times New Roman" w:cs="Arial"/>
                <w:color w:val="000000"/>
              </w:rPr>
            </w:pPr>
            <w:r w:rsidRPr="00565A3F">
              <w:rPr>
                <w:rFonts w:eastAsia="Times New Roman" w:cs="Arial"/>
                <w:color w:val="000000"/>
              </w:rPr>
              <w:t>Providers, women, their partners, and gatekeepers see misoprostol as a valuable tool to prevent and treat PPH, and they easily obtain and use it consistently at facilities and at community level (when oxytocin is not available).</w:t>
            </w:r>
          </w:p>
          <w:p w:rsidR="001C1717" w:rsidRPr="00565A3F" w:rsidRDefault="001C1717" w:rsidP="00AD4C74">
            <w:pPr>
              <w:rPr>
                <w:rFonts w:eastAsia="Cambria" w:cs="Times New Roman"/>
                <w:sz w:val="20"/>
                <w:szCs w:val="20"/>
              </w:rPr>
            </w:pPr>
          </w:p>
        </w:tc>
      </w:tr>
    </w:tbl>
    <w:p w:rsidR="001C1717" w:rsidRPr="00565A3F" w:rsidRDefault="001C1717" w:rsidP="001C1717">
      <w:pPr>
        <w:pStyle w:val="Heading2"/>
      </w:pPr>
    </w:p>
    <w:sectPr w:rsidR="001C1717" w:rsidRPr="00565A3F" w:rsidSect="001C171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FB" w:rsidRDefault="004128FB">
      <w:pPr>
        <w:spacing w:after="0" w:line="240" w:lineRule="auto"/>
      </w:pPr>
      <w:r>
        <w:separator/>
      </w:r>
    </w:p>
  </w:endnote>
  <w:endnote w:type="continuationSeparator" w:id="0">
    <w:p w:rsidR="004128FB" w:rsidRDefault="0041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FB" w:rsidRDefault="004128FB">
      <w:pPr>
        <w:spacing w:after="0" w:line="240" w:lineRule="auto"/>
      </w:pPr>
      <w:r>
        <w:separator/>
      </w:r>
    </w:p>
  </w:footnote>
  <w:footnote w:type="continuationSeparator" w:id="0">
    <w:p w:rsidR="004128FB" w:rsidRDefault="0041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D50984" w:rsidTr="00175C66">
      <w:tc>
        <w:tcPr>
          <w:tcW w:w="4799" w:type="pct"/>
          <w:tcBorders>
            <w:bottom w:val="single" w:sz="4" w:space="0" w:color="auto"/>
          </w:tcBorders>
          <w:vAlign w:val="bottom"/>
        </w:tcPr>
        <w:p w:rsidR="00D50984" w:rsidRPr="00175C66" w:rsidRDefault="001C1717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D21CA1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 xml:space="preserve">An Illustrative 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Communication Strategy for Contraceptive Implants: Step 2 (Define a Vision)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D50984" w:rsidRDefault="001C1717" w:rsidP="00175C66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5071B2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D50984" w:rsidRDefault="004128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17"/>
    <w:rsid w:val="000D6438"/>
    <w:rsid w:val="001C1717"/>
    <w:rsid w:val="004128FB"/>
    <w:rsid w:val="005071B2"/>
    <w:rsid w:val="00A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1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C1717"/>
    <w:pPr>
      <w:spacing w:before="120" w:after="120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1717"/>
    <w:rPr>
      <w:rFonts w:eastAsiaTheme="majorEastAsia" w:cstheme="minorHAnsi"/>
      <w:b/>
      <w:bCs/>
      <w:color w:val="C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1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17"/>
  </w:style>
  <w:style w:type="table" w:customStyle="1" w:styleId="TableGrid1">
    <w:name w:val="Table Grid1"/>
    <w:basedOn w:val="TableNormal"/>
    <w:next w:val="TableGrid"/>
    <w:uiPriority w:val="59"/>
    <w:rsid w:val="001C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C1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1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C1717"/>
    <w:pPr>
      <w:spacing w:before="120" w:after="120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1717"/>
    <w:rPr>
      <w:rFonts w:eastAsiaTheme="majorEastAsia" w:cstheme="minorHAnsi"/>
      <w:b/>
      <w:bCs/>
      <w:color w:val="C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1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17"/>
  </w:style>
  <w:style w:type="table" w:customStyle="1" w:styleId="TableGrid1">
    <w:name w:val="Table Grid1"/>
    <w:basedOn w:val="TableNormal"/>
    <w:next w:val="TableGrid"/>
    <w:uiPriority w:val="59"/>
    <w:rsid w:val="001C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C1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Megan</dc:creator>
  <cp:keywords/>
  <dc:description/>
  <cp:lastModifiedBy>Joanna Skinner</cp:lastModifiedBy>
  <cp:revision>3</cp:revision>
  <dcterms:created xsi:type="dcterms:W3CDTF">2014-03-18T13:32:00Z</dcterms:created>
  <dcterms:modified xsi:type="dcterms:W3CDTF">2014-03-20T12:33:00Z</dcterms:modified>
</cp:coreProperties>
</file>