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5" w:rsidRPr="00E52CB5" w:rsidRDefault="00E52CB5" w:rsidP="00E52CB5">
      <w:pPr>
        <w:spacing w:after="0" w:line="240" w:lineRule="auto"/>
        <w:jc w:val="center"/>
        <w:rPr>
          <w:b/>
        </w:rPr>
      </w:pPr>
      <w:r w:rsidRPr="00E52CB5">
        <w:rPr>
          <w:b/>
        </w:rPr>
        <w:t>Expert Consultation on Integrated SBCC Programs</w:t>
      </w:r>
    </w:p>
    <w:p w:rsidR="00E52CB5" w:rsidRPr="00E52CB5" w:rsidRDefault="00E52CB5" w:rsidP="00E52CB5">
      <w:pPr>
        <w:spacing w:after="0" w:line="240" w:lineRule="auto"/>
        <w:jc w:val="center"/>
        <w:rPr>
          <w:b/>
        </w:rPr>
      </w:pPr>
      <w:r w:rsidRPr="00E52CB5">
        <w:rPr>
          <w:b/>
        </w:rPr>
        <w:t>April 26-27, 2016</w:t>
      </w:r>
    </w:p>
    <w:p w:rsidR="00E52CB5" w:rsidRPr="00E52CB5" w:rsidRDefault="00E52CB5" w:rsidP="00E52CB5">
      <w:pPr>
        <w:spacing w:after="0" w:line="240" w:lineRule="auto"/>
        <w:jc w:val="center"/>
        <w:rPr>
          <w:b/>
        </w:rPr>
      </w:pPr>
      <w:r w:rsidRPr="00E52CB5">
        <w:rPr>
          <w:b/>
        </w:rPr>
        <w:t>Baltimore, Maryland</w:t>
      </w:r>
    </w:p>
    <w:p w:rsidR="00E52CB5" w:rsidRPr="00E52CB5" w:rsidRDefault="00E52CB5" w:rsidP="00E52CB5">
      <w:pPr>
        <w:spacing w:after="0" w:line="240" w:lineRule="auto"/>
        <w:jc w:val="center"/>
        <w:rPr>
          <w:b/>
        </w:rPr>
      </w:pPr>
      <w:r w:rsidRPr="00E52CB5">
        <w:rPr>
          <w:b/>
        </w:rPr>
        <w:t>Participants and Organizational Affiliation</w:t>
      </w:r>
    </w:p>
    <w:p w:rsidR="00E52CB5" w:rsidRDefault="00E52CB5" w:rsidP="00E52CB5">
      <w:pPr>
        <w:spacing w:line="240" w:lineRule="auto"/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7718"/>
      </w:tblGrid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PARTICIPANT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Ahmed </w:t>
            </w: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Abajobir</w:t>
            </w:r>
            <w:proofErr w:type="spellEnd"/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E52CB5">
            <w:pPr>
              <w:spacing w:after="0" w:line="480" w:lineRule="auto"/>
              <w:rPr>
                <w:sz w:val="24"/>
                <w:szCs w:val="24"/>
              </w:rPr>
            </w:pPr>
            <w:r w:rsidRPr="00E52C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Independent Consultant</w:t>
            </w:r>
          </w:p>
        </w:tc>
      </w:tr>
      <w:tr w:rsidR="00E52CB5" w:rsidRPr="00BD4F03" w:rsidTr="00E52CB5">
        <w:trPr>
          <w:trHeight w:val="315"/>
        </w:trPr>
        <w:tc>
          <w:tcPr>
            <w:tcW w:w="5040" w:type="dxa"/>
            <w:shd w:val="clear" w:color="auto" w:fill="FFFFFF" w:themeFill="background1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Allen Zhang</w:t>
            </w:r>
          </w:p>
        </w:tc>
        <w:tc>
          <w:tcPr>
            <w:tcW w:w="7718" w:type="dxa"/>
            <w:shd w:val="clear" w:color="auto" w:fill="FFFFFF" w:themeFill="background1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Johns Hopkins </w:t>
            </w:r>
            <w:r w:rsidR="00590B6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School of Public Health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Amrita Gill-Bailey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Amy Ellis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atholic </w:t>
            </w: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elief </w:t>
            </w: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ervices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Angie Brasington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USAID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Anh Ngo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7BCF">
              <w:rPr>
                <w:rFonts w:ascii="Calibri" w:hAnsi="Calibri"/>
                <w:color w:val="000000"/>
                <w:sz w:val="24"/>
                <w:szCs w:val="24"/>
              </w:rPr>
              <w:t xml:space="preserve">University of Queensland - Evidence for Health Policy in Viet Nam Project 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FFFFFF" w:themeFill="background1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Antje Becker-Benton</w:t>
            </w:r>
          </w:p>
        </w:tc>
        <w:tc>
          <w:tcPr>
            <w:tcW w:w="7718" w:type="dxa"/>
            <w:shd w:val="clear" w:color="auto" w:fill="FFFFFF" w:themeFill="background1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Save the Children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Apral Smith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Arzum Ciloglu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Ashley </w:t>
            </w: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Aakesson</w:t>
            </w:r>
            <w:proofErr w:type="spellEnd"/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7BCF">
              <w:rPr>
                <w:rFonts w:ascii="Calibri" w:hAnsi="Calibri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317BCF">
              <w:rPr>
                <w:rFonts w:ascii="Calibri" w:hAnsi="Calibri"/>
                <w:color w:val="000000"/>
                <w:sz w:val="24"/>
                <w:szCs w:val="24"/>
              </w:rPr>
              <w:t>Manoff</w:t>
            </w:r>
            <w:proofErr w:type="spellEnd"/>
            <w:r w:rsidRPr="00317BCF">
              <w:rPr>
                <w:rFonts w:ascii="Calibri" w:hAnsi="Calibri"/>
                <w:color w:val="000000"/>
                <w:sz w:val="24"/>
                <w:szCs w:val="24"/>
              </w:rPr>
              <w:t xml:space="preserve"> Group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Beth Skorochod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PSI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Bill Glass</w:t>
            </w:r>
          </w:p>
        </w:tc>
        <w:tc>
          <w:tcPr>
            <w:tcW w:w="7718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Cathy Church-Balin</w:t>
            </w:r>
          </w:p>
        </w:tc>
        <w:tc>
          <w:tcPr>
            <w:tcW w:w="7718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Chelsea Cooper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590B6D" w:rsidP="004F1E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Jhpiego</w:t>
            </w:r>
            <w:proofErr w:type="spellEnd"/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Cheryl Lettenmaier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Claire Slesinski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FFFFFF" w:themeFill="background1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Clive </w:t>
            </w: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Mutunga</w:t>
            </w:r>
            <w:proofErr w:type="spellEnd"/>
          </w:p>
        </w:tc>
        <w:tc>
          <w:tcPr>
            <w:tcW w:w="7718" w:type="dxa"/>
            <w:shd w:val="clear" w:color="auto" w:fill="FFFFFF" w:themeFill="background1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USAID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Cori Fordham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Douglas Storey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Gael O’Sullivan 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Abt</w:t>
            </w:r>
            <w:proofErr w:type="spellEnd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Associates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Heather </w:t>
            </w: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Chotvacs</w:t>
            </w:r>
            <w:proofErr w:type="spellEnd"/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PSI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Hien Than Nguyen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7BCF">
              <w:rPr>
                <w:rFonts w:ascii="Calibri" w:hAnsi="Calibri"/>
                <w:color w:val="000000"/>
                <w:sz w:val="24"/>
                <w:szCs w:val="24"/>
              </w:rPr>
              <w:t>National Institute of Hygiene and Epidemiology, Hanoi, Vietnam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Hope </w:t>
            </w: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Hempstone</w:t>
            </w:r>
            <w:proofErr w:type="spellEnd"/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USAID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Joanna Skinner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Katherine Holmsen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BD4F03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Ketan</w:t>
            </w:r>
            <w:proofErr w:type="spellEnd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Chitins </w:t>
            </w:r>
          </w:p>
        </w:tc>
        <w:tc>
          <w:tcPr>
            <w:tcW w:w="7718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UNICEF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Kojo </w:t>
            </w: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Loko</w:t>
            </w:r>
            <w:proofErr w:type="spellEnd"/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Lindsey Leslie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Dulli</w:t>
            </w:r>
            <w:proofErr w:type="spellEnd"/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FHI360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Marcia Griffith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Manoff</w:t>
            </w:r>
            <w:proofErr w:type="spellEnd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Group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Maria  Carrasco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USAID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Maria Elena Figueroa </w:t>
            </w:r>
          </w:p>
        </w:tc>
        <w:tc>
          <w:tcPr>
            <w:tcW w:w="7718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Mathias Pollock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PSI</w:t>
            </w:r>
          </w:p>
        </w:tc>
      </w:tr>
      <w:tr w:rsidR="00E52CB5" w:rsidRPr="00D311C4" w:rsidTr="00590B6D">
        <w:trPr>
          <w:trHeight w:val="57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Omrana</w:t>
            </w:r>
            <w:proofErr w:type="spellEnd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Pasha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7BCF">
              <w:rPr>
                <w:rFonts w:ascii="Calibri" w:hAnsi="Calibri"/>
                <w:color w:val="000000"/>
                <w:sz w:val="24"/>
                <w:szCs w:val="24"/>
              </w:rPr>
              <w:t>Department of Community Health Sciences, Aga Khan University</w:t>
            </w:r>
            <w:r w:rsidR="00590B6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Peggy Koniz-Booher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JSI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Patricia Poppe</w:t>
            </w:r>
          </w:p>
        </w:tc>
        <w:tc>
          <w:tcPr>
            <w:tcW w:w="7718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Rebecca Firestone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PSI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Ronan Van </w:t>
            </w: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Rossem</w:t>
            </w:r>
            <w:proofErr w:type="spellEnd"/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17BCF">
              <w:rPr>
                <w:rFonts w:ascii="Calibri" w:hAnsi="Calibri"/>
                <w:color w:val="000000"/>
                <w:sz w:val="24"/>
                <w:szCs w:val="24"/>
              </w:rPr>
              <w:t>Gent University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Sanjanthi Velu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Sid Deka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816D7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Sohail</w:t>
            </w:r>
            <w:proofErr w:type="spellEnd"/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Agha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Bill and Melinda Gates Foundation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Stacey  Downey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52C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Independent Consultant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Stephanie Levy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USAID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sz w:val="24"/>
                <w:szCs w:val="24"/>
              </w:rPr>
              <w:t>Susan Krenn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Tilly Gurman</w:t>
            </w:r>
          </w:p>
        </w:tc>
        <w:tc>
          <w:tcPr>
            <w:tcW w:w="7718" w:type="dxa"/>
            <w:shd w:val="clear" w:color="auto" w:fill="auto"/>
            <w:noWrap/>
            <w:vAlign w:val="bottom"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  <w:tr w:rsidR="00E52CB5" w:rsidRPr="00D311C4" w:rsidTr="00E52CB5">
        <w:trPr>
          <w:trHeight w:val="315"/>
        </w:trPr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B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Trish Davis</w:t>
            </w:r>
          </w:p>
        </w:tc>
        <w:tc>
          <w:tcPr>
            <w:tcW w:w="7718" w:type="dxa"/>
            <w:shd w:val="clear" w:color="auto" w:fill="auto"/>
            <w:noWrap/>
            <w:vAlign w:val="bottom"/>
            <w:hideMark/>
          </w:tcPr>
          <w:p w:rsidR="00E52CB5" w:rsidRPr="00317BCF" w:rsidRDefault="00E52CB5" w:rsidP="004F1E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Johns Hopkins University Center for Communication Programs</w:t>
            </w:r>
          </w:p>
        </w:tc>
      </w:tr>
    </w:tbl>
    <w:p w:rsidR="00E52CB5" w:rsidRPr="00E52CB5" w:rsidRDefault="00E52CB5" w:rsidP="00E52CB5">
      <w:pPr>
        <w:spacing w:line="240" w:lineRule="auto"/>
        <w:rPr>
          <w:b/>
        </w:rPr>
      </w:pPr>
    </w:p>
    <w:sectPr w:rsidR="00E52CB5" w:rsidRPr="00E52CB5" w:rsidSect="00E52C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B5"/>
    <w:rsid w:val="00590B6D"/>
    <w:rsid w:val="008B3596"/>
    <w:rsid w:val="00E5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CB5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CB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2017-07-20T19:45:00Z</dcterms:created>
  <dcterms:modified xsi:type="dcterms:W3CDTF">2017-07-20T20:06:00Z</dcterms:modified>
</cp:coreProperties>
</file>