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43E65" w14:textId="78AC6B44" w:rsidR="00E37619" w:rsidRPr="00550653" w:rsidRDefault="00E37619" w:rsidP="00E37619">
      <w:pPr>
        <w:rPr>
          <w:rFonts w:ascii="Myriad Pro" w:hAnsi="Myriad Pro" w:cs="Arial"/>
        </w:rPr>
      </w:pPr>
    </w:p>
    <w:p w14:paraId="047A7E6A" w14:textId="4CBCB25F" w:rsidR="00E37619" w:rsidRPr="00550653" w:rsidRDefault="00E37619" w:rsidP="00550653">
      <w:pPr>
        <w:rPr>
          <w:rFonts w:ascii="Myriad Pro" w:hAnsi="Myriad Pro" w:cs="Arial"/>
          <w:sz w:val="32"/>
          <w:szCs w:val="32"/>
        </w:rPr>
      </w:pPr>
      <w:r w:rsidRPr="00550653">
        <w:rPr>
          <w:rFonts w:ascii="Myriad Pro" w:hAnsi="Myriad Pro" w:cs="Arial"/>
          <w:sz w:val="32"/>
          <w:szCs w:val="32"/>
        </w:rPr>
        <w:t xml:space="preserve">STEP 1 TASK </w:t>
      </w:r>
      <w:r w:rsidR="00167CC2" w:rsidRPr="00550653">
        <w:rPr>
          <w:rFonts w:ascii="Myriad Pro" w:hAnsi="Myriad Pro" w:cs="Arial"/>
          <w:sz w:val="32"/>
          <w:szCs w:val="32"/>
        </w:rPr>
        <w:t>8</w:t>
      </w:r>
      <w:r w:rsidRPr="00550653">
        <w:rPr>
          <w:rFonts w:ascii="Myriad Pro" w:hAnsi="Myriad Pro" w:cs="Arial"/>
          <w:sz w:val="32"/>
          <w:szCs w:val="32"/>
        </w:rPr>
        <w:t xml:space="preserve">: </w:t>
      </w:r>
      <w:r w:rsidR="00D45784" w:rsidRPr="00550653">
        <w:rPr>
          <w:rFonts w:ascii="Myriad Pro" w:hAnsi="Myriad Pro" w:cs="Arial"/>
          <w:sz w:val="32"/>
          <w:szCs w:val="32"/>
        </w:rPr>
        <w:t>Assess communication needs and resources</w:t>
      </w:r>
    </w:p>
    <w:p w14:paraId="6A505430" w14:textId="77777777" w:rsidR="00E37619" w:rsidRPr="00550653" w:rsidRDefault="00E37619" w:rsidP="00E37619">
      <w:pPr>
        <w:rPr>
          <w:rFonts w:ascii="Myriad Pro" w:hAnsi="Myriad Pro" w:cs="Arial"/>
        </w:rPr>
      </w:pPr>
    </w:p>
    <w:p w14:paraId="413D4230" w14:textId="77777777" w:rsidR="00167CC2" w:rsidRPr="00550653" w:rsidRDefault="00167CC2" w:rsidP="00167CC2">
      <w:pPr>
        <w:spacing w:before="100" w:beforeAutospacing="1" w:after="100" w:afterAutospacing="1"/>
        <w:rPr>
          <w:rFonts w:ascii="Myriad Pro" w:eastAsia="Times New Roman" w:hAnsi="Myriad Pro" w:cs="Arial"/>
        </w:rPr>
      </w:pPr>
      <w:r w:rsidRPr="00550653">
        <w:rPr>
          <w:rFonts w:ascii="Myriad Pro" w:eastAsia="Times New Roman" w:hAnsi="Myriad Pro" w:cs="Arial"/>
          <w:b/>
          <w:bCs/>
        </w:rPr>
        <w:t>Process</w:t>
      </w:r>
      <w:r w:rsidRPr="00550653">
        <w:rPr>
          <w:rFonts w:ascii="Myriad Pro" w:eastAsia="Times New Roman" w:hAnsi="Myriad Pro" w:cs="Arial"/>
        </w:rPr>
        <w:t>: Facilitated discussion after background information has been gathered</w:t>
      </w:r>
    </w:p>
    <w:p w14:paraId="164129A9" w14:textId="77777777" w:rsidR="00550653" w:rsidRPr="00550653" w:rsidRDefault="00167CC2" w:rsidP="00167CC2">
      <w:pPr>
        <w:spacing w:before="100" w:beforeAutospacing="1" w:after="100" w:afterAutospacing="1"/>
        <w:rPr>
          <w:rFonts w:ascii="Myriad Pro" w:eastAsia="Times New Roman" w:hAnsi="Myriad Pro" w:cs="Arial"/>
        </w:rPr>
      </w:pPr>
      <w:r w:rsidRPr="00550653">
        <w:rPr>
          <w:rFonts w:ascii="Myriad Pro" w:eastAsia="Times New Roman" w:hAnsi="Myriad Pro" w:cs="Arial"/>
          <w:b/>
          <w:bCs/>
        </w:rPr>
        <w:t>Output</w:t>
      </w:r>
      <w:r w:rsidRPr="00550653">
        <w:rPr>
          <w:rFonts w:ascii="Myriad Pro" w:eastAsia="Times New Roman" w:hAnsi="Myriad Pro" w:cs="Arial"/>
        </w:rPr>
        <w:t>: Table of services, products and capacity</w:t>
      </w:r>
    </w:p>
    <w:p w14:paraId="6620F444" w14:textId="5CE7F41C" w:rsidR="00167CC2" w:rsidRPr="00550653" w:rsidRDefault="00550653" w:rsidP="00167CC2">
      <w:pPr>
        <w:spacing w:before="100" w:beforeAutospacing="1" w:after="100" w:afterAutospacing="1"/>
        <w:rPr>
          <w:rFonts w:ascii="Myriad Pro" w:eastAsia="Times New Roman" w:hAnsi="Myriad Pro" w:cs="Arial"/>
          <w:sz w:val="22"/>
          <w:szCs w:val="22"/>
        </w:rPr>
      </w:pPr>
      <w:r>
        <w:rPr>
          <w:rFonts w:ascii="Myriad Pro" w:eastAsia="Times New Roman" w:hAnsi="Myriad Pro" w:cs="Arial"/>
          <w:sz w:val="22"/>
          <w:szCs w:val="22"/>
        </w:rPr>
        <w:pict w14:anchorId="498CCD75">
          <v:rect id="_x0000_i1025" style="width:0;height:1.5pt" o:hralign="center" o:hrstd="t" o:hr="t" fillcolor="#a0a0a0" stroked="f"/>
        </w:pict>
      </w:r>
    </w:p>
    <w:p w14:paraId="1947C3D3" w14:textId="77777777" w:rsidR="00167CC2" w:rsidRPr="00550653" w:rsidRDefault="00167CC2" w:rsidP="00167CC2">
      <w:pPr>
        <w:spacing w:before="100" w:beforeAutospacing="1" w:after="100" w:afterAutospacing="1"/>
        <w:rPr>
          <w:rFonts w:ascii="Myriad Pro" w:eastAsia="Times New Roman" w:hAnsi="Myriad Pro" w:cs="Arial"/>
        </w:rPr>
      </w:pPr>
      <w:r w:rsidRPr="00550653">
        <w:rPr>
          <w:rFonts w:ascii="Myriad Pro" w:eastAsia="Times New Roman" w:hAnsi="Myriad Pro" w:cs="Arial"/>
        </w:rPr>
        <w:t>If communication efforts will increase demand, services or products need to meet this increase. Without a strengthened link between demand and supply, those affected by the challenge will eventua</w:t>
      </w:r>
      <w:bookmarkStart w:id="0" w:name="_GoBack"/>
      <w:bookmarkEnd w:id="0"/>
      <w:r w:rsidRPr="00550653">
        <w:rPr>
          <w:rFonts w:ascii="Myriad Pro" w:eastAsia="Times New Roman" w:hAnsi="Myriad Pro" w:cs="Arial"/>
        </w:rPr>
        <w:t>lly become ambivalent towards demand generation messages.</w:t>
      </w:r>
    </w:p>
    <w:p w14:paraId="71303770" w14:textId="77777777" w:rsidR="00167CC2" w:rsidRPr="00550653" w:rsidRDefault="00167CC2" w:rsidP="00167CC2">
      <w:pPr>
        <w:spacing w:before="100" w:beforeAutospacing="1" w:after="100" w:afterAutospacing="1"/>
        <w:rPr>
          <w:rFonts w:ascii="Myriad Pro" w:eastAsia="Times New Roman" w:hAnsi="Myriad Pro" w:cs="Arial"/>
        </w:rPr>
      </w:pPr>
      <w:r w:rsidRPr="00550653">
        <w:rPr>
          <w:rFonts w:ascii="Myriad Pro" w:eastAsia="Times New Roman" w:hAnsi="Myriad Pro" w:cs="Arial"/>
        </w:rPr>
        <w:t>Ask personnel from the programs or services that will be promoted:</w:t>
      </w:r>
    </w:p>
    <w:p w14:paraId="61CBAFF5" w14:textId="77777777" w:rsidR="00167CC2" w:rsidRPr="00550653" w:rsidRDefault="00167CC2" w:rsidP="00167CC2">
      <w:pPr>
        <w:numPr>
          <w:ilvl w:val="0"/>
          <w:numId w:val="7"/>
        </w:numPr>
        <w:spacing w:before="100" w:beforeAutospacing="1" w:after="100" w:afterAutospacing="1"/>
        <w:rPr>
          <w:rFonts w:ascii="Myriad Pro" w:eastAsia="Times New Roman" w:hAnsi="Myriad Pro" w:cs="Arial"/>
        </w:rPr>
      </w:pPr>
      <w:r w:rsidRPr="00550653">
        <w:rPr>
          <w:rFonts w:ascii="Myriad Pro" w:eastAsia="Times New Roman" w:hAnsi="Myriad Pro" w:cs="Arial"/>
        </w:rPr>
        <w:t>Can their capacity meet increased demand?</w:t>
      </w:r>
    </w:p>
    <w:p w14:paraId="5E2A35F9" w14:textId="77777777" w:rsidR="00167CC2" w:rsidRPr="00550653" w:rsidRDefault="00167CC2" w:rsidP="00167CC2">
      <w:pPr>
        <w:numPr>
          <w:ilvl w:val="0"/>
          <w:numId w:val="7"/>
        </w:numPr>
        <w:spacing w:before="100" w:beforeAutospacing="1" w:after="100" w:afterAutospacing="1"/>
        <w:rPr>
          <w:rFonts w:ascii="Myriad Pro" w:eastAsia="Times New Roman" w:hAnsi="Myriad Pro" w:cs="Arial"/>
        </w:rPr>
      </w:pPr>
      <w:r w:rsidRPr="00550653">
        <w:rPr>
          <w:rFonts w:ascii="Myriad Pro" w:eastAsia="Times New Roman" w:hAnsi="Myriad Pro" w:cs="Arial"/>
        </w:rPr>
        <w:t>Will they be able to handle additional clients?</w:t>
      </w:r>
    </w:p>
    <w:p w14:paraId="146587D9" w14:textId="77777777" w:rsidR="00167CC2" w:rsidRPr="00550653" w:rsidRDefault="00167CC2" w:rsidP="00167CC2">
      <w:pPr>
        <w:numPr>
          <w:ilvl w:val="0"/>
          <w:numId w:val="7"/>
        </w:numPr>
        <w:spacing w:before="100" w:beforeAutospacing="1" w:after="100" w:afterAutospacing="1"/>
        <w:rPr>
          <w:rFonts w:ascii="Myriad Pro" w:eastAsia="Times New Roman" w:hAnsi="Myriad Pro" w:cs="Arial"/>
        </w:rPr>
      </w:pPr>
      <w:r w:rsidRPr="00550653">
        <w:rPr>
          <w:rFonts w:ascii="Myriad Pro" w:eastAsia="Times New Roman" w:hAnsi="Myriad Pro" w:cs="Arial"/>
        </w:rPr>
        <w:t>Will enough supplies be available on a regular basis?</w:t>
      </w:r>
    </w:p>
    <w:p w14:paraId="16194303" w14:textId="77777777" w:rsidR="00167CC2" w:rsidRPr="00550653" w:rsidRDefault="00167CC2" w:rsidP="00167CC2">
      <w:pPr>
        <w:numPr>
          <w:ilvl w:val="0"/>
          <w:numId w:val="7"/>
        </w:numPr>
        <w:spacing w:before="100" w:beforeAutospacing="1" w:after="100" w:afterAutospacing="1"/>
        <w:rPr>
          <w:rFonts w:ascii="Myriad Pro" w:eastAsia="Times New Roman" w:hAnsi="Myriad Pro" w:cs="Arial"/>
        </w:rPr>
      </w:pPr>
      <w:r w:rsidRPr="00550653">
        <w:rPr>
          <w:rFonts w:ascii="Myriad Pro" w:eastAsia="Times New Roman" w:hAnsi="Myriad Pro" w:cs="Arial"/>
        </w:rPr>
        <w:t>Will SBCC efforts create expectations that can be met?</w:t>
      </w:r>
    </w:p>
    <w:p w14:paraId="622C7FE3" w14:textId="77777777" w:rsidR="00167CC2" w:rsidRPr="00550653" w:rsidRDefault="00167CC2" w:rsidP="00167CC2">
      <w:pPr>
        <w:spacing w:before="100" w:beforeAutospacing="1" w:after="100" w:afterAutospacing="1"/>
        <w:rPr>
          <w:rFonts w:ascii="Myriad Pro" w:eastAsia="Times New Roman" w:hAnsi="Myriad Pro" w:cs="Arial"/>
          <w:b/>
          <w:i/>
          <w:sz w:val="22"/>
          <w:szCs w:val="22"/>
        </w:rPr>
      </w:pPr>
      <w:r w:rsidRPr="00550653">
        <w:rPr>
          <w:rFonts w:ascii="Myriad Pro" w:eastAsia="Times New Roman" w:hAnsi="Myriad Pro" w:cs="Arial"/>
          <w:sz w:val="22"/>
          <w:szCs w:val="22"/>
        </w:rPr>
        <w:br/>
      </w:r>
      <w:r w:rsidRPr="00550653">
        <w:rPr>
          <w:rFonts w:ascii="Myriad Pro" w:eastAsia="Times New Roman" w:hAnsi="Myriad Pro" w:cs="Arial"/>
          <w:b/>
          <w:i/>
          <w:sz w:val="22"/>
          <w:szCs w:val="22"/>
        </w:rPr>
        <w:t>Draft table outlining a plan to address increased demand: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6571"/>
      </w:tblGrid>
      <w:tr w:rsidR="00D45784" w:rsidRPr="00550653" w14:paraId="3EBCD011" w14:textId="77777777" w:rsidTr="00167CC2">
        <w:tc>
          <w:tcPr>
            <w:tcW w:w="2088" w:type="dxa"/>
            <w:shd w:val="clear" w:color="auto" w:fill="EEECE1" w:themeFill="background2"/>
          </w:tcPr>
          <w:p w14:paraId="62CD1318" w14:textId="0B64FE42" w:rsidR="00D45784" w:rsidRPr="00550653" w:rsidRDefault="00167CC2" w:rsidP="00FB327C">
            <w:pPr>
              <w:rPr>
                <w:rFonts w:ascii="Myriad Pro" w:eastAsia="Times New Roman" w:hAnsi="Myriad Pro" w:cs="Arial"/>
                <w:b/>
                <w:sz w:val="22"/>
                <w:szCs w:val="22"/>
              </w:rPr>
            </w:pPr>
            <w:r w:rsidRPr="00550653">
              <w:rPr>
                <w:rFonts w:ascii="Myriad Pro" w:eastAsia="Times New Roman" w:hAnsi="Myriad Pro" w:cs="Arial"/>
                <w:b/>
                <w:bCs/>
                <w:sz w:val="22"/>
                <w:szCs w:val="22"/>
              </w:rPr>
              <w:t>Increased Demand for:</w:t>
            </w:r>
          </w:p>
        </w:tc>
        <w:tc>
          <w:tcPr>
            <w:tcW w:w="6768" w:type="dxa"/>
            <w:shd w:val="clear" w:color="auto" w:fill="EEECE1" w:themeFill="background2"/>
          </w:tcPr>
          <w:p w14:paraId="7062774E" w14:textId="1455DEC3" w:rsidR="00D45784" w:rsidRPr="00550653" w:rsidRDefault="00167CC2" w:rsidP="00FB327C">
            <w:pPr>
              <w:rPr>
                <w:rFonts w:ascii="Myriad Pro" w:eastAsia="Times New Roman" w:hAnsi="Myriad Pro" w:cs="Arial"/>
                <w:sz w:val="22"/>
                <w:szCs w:val="22"/>
              </w:rPr>
            </w:pPr>
            <w:r w:rsidRPr="00550653">
              <w:rPr>
                <w:rFonts w:ascii="Myriad Pro" w:eastAsia="Times New Roman" w:hAnsi="Myriad Pro" w:cs="Arial"/>
                <w:b/>
                <w:bCs/>
                <w:sz w:val="22"/>
                <w:szCs w:val="22"/>
              </w:rPr>
              <w:t>Plan to Meet Demand:</w:t>
            </w:r>
          </w:p>
          <w:p w14:paraId="52812031" w14:textId="56FD334E" w:rsidR="00D45784" w:rsidRPr="00550653" w:rsidRDefault="00D45784" w:rsidP="00FB327C">
            <w:pPr>
              <w:rPr>
                <w:rFonts w:ascii="Myriad Pro" w:eastAsia="Times New Roman" w:hAnsi="Myriad Pro" w:cs="Arial"/>
                <w:sz w:val="22"/>
                <w:szCs w:val="22"/>
              </w:rPr>
            </w:pPr>
          </w:p>
        </w:tc>
      </w:tr>
      <w:tr w:rsidR="00D45784" w:rsidRPr="00550653" w14:paraId="4D32FCCC" w14:textId="77777777" w:rsidTr="00FB327C">
        <w:tc>
          <w:tcPr>
            <w:tcW w:w="2088" w:type="dxa"/>
            <w:shd w:val="clear" w:color="auto" w:fill="auto"/>
          </w:tcPr>
          <w:p w14:paraId="6C86F4F7" w14:textId="5E224458" w:rsidR="00D45784" w:rsidRPr="00550653" w:rsidRDefault="00167CC2" w:rsidP="00FB327C">
            <w:pPr>
              <w:rPr>
                <w:rFonts w:ascii="Myriad Pro" w:eastAsia="Times New Roman" w:hAnsi="Myriad Pro" w:cs="Arial"/>
                <w:b/>
                <w:sz w:val="22"/>
                <w:szCs w:val="22"/>
              </w:rPr>
            </w:pPr>
            <w:r w:rsidRPr="00550653">
              <w:rPr>
                <w:rFonts w:ascii="Myriad Pro" w:eastAsia="Times New Roman" w:hAnsi="Myriad Pro" w:cs="Arial"/>
                <w:b/>
                <w:bCs/>
                <w:sz w:val="22"/>
                <w:szCs w:val="22"/>
              </w:rPr>
              <w:t>Services:</w:t>
            </w:r>
          </w:p>
        </w:tc>
        <w:tc>
          <w:tcPr>
            <w:tcW w:w="6768" w:type="dxa"/>
            <w:shd w:val="clear" w:color="auto" w:fill="auto"/>
          </w:tcPr>
          <w:p w14:paraId="488EDF8C" w14:textId="77777777" w:rsidR="00D45784" w:rsidRPr="00550653" w:rsidRDefault="00D45784" w:rsidP="00FB327C">
            <w:pPr>
              <w:rPr>
                <w:rFonts w:ascii="Myriad Pro" w:eastAsia="Times New Roman" w:hAnsi="Myriad Pro" w:cs="Arial"/>
                <w:sz w:val="22"/>
                <w:szCs w:val="22"/>
              </w:rPr>
            </w:pPr>
          </w:p>
          <w:sdt>
            <w:sdtPr>
              <w:rPr>
                <w:rFonts w:ascii="Myriad Pro" w:eastAsia="Times New Roman" w:hAnsi="Myriad Pro" w:cs="Arial"/>
                <w:sz w:val="22"/>
                <w:szCs w:val="22"/>
              </w:rPr>
              <w:id w:val="-408616187"/>
              <w:placeholder>
                <w:docPart w:val="DefaultPlaceholder_1082065158"/>
              </w:placeholder>
              <w:showingPlcHdr/>
            </w:sdtPr>
            <w:sdtEndPr/>
            <w:sdtContent>
              <w:p w14:paraId="2C22C6D7" w14:textId="13A05A4F" w:rsidR="00D45784" w:rsidRPr="00550653" w:rsidRDefault="00D45784" w:rsidP="00FB327C">
                <w:pPr>
                  <w:rPr>
                    <w:rFonts w:ascii="Myriad Pro" w:eastAsia="Times New Roman" w:hAnsi="Myriad Pro" w:cs="Arial"/>
                    <w:sz w:val="22"/>
                    <w:szCs w:val="22"/>
                  </w:rPr>
                </w:pPr>
                <w:r w:rsidRPr="00550653">
                  <w:rPr>
                    <w:rStyle w:val="PlaceholderText"/>
                    <w:rFonts w:ascii="Myriad Pro" w:hAnsi="Myriad Pro" w:cs="Arial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D45784" w:rsidRPr="00550653" w14:paraId="513DA60C" w14:textId="77777777" w:rsidTr="00167CC2">
        <w:tc>
          <w:tcPr>
            <w:tcW w:w="2088" w:type="dxa"/>
            <w:shd w:val="clear" w:color="auto" w:fill="EEECE1" w:themeFill="background2"/>
          </w:tcPr>
          <w:p w14:paraId="3818FE05" w14:textId="77A9973F" w:rsidR="00D45784" w:rsidRPr="00550653" w:rsidRDefault="00167CC2" w:rsidP="00FB327C">
            <w:pPr>
              <w:rPr>
                <w:rFonts w:ascii="Myriad Pro" w:eastAsia="Times New Roman" w:hAnsi="Myriad Pro" w:cs="Arial"/>
                <w:b/>
                <w:sz w:val="22"/>
                <w:szCs w:val="22"/>
              </w:rPr>
            </w:pPr>
            <w:r w:rsidRPr="00550653">
              <w:rPr>
                <w:rFonts w:ascii="Myriad Pro" w:eastAsia="Times New Roman" w:hAnsi="Myriad Pro" w:cs="Arial"/>
                <w:b/>
                <w:bCs/>
                <w:sz w:val="22"/>
                <w:szCs w:val="22"/>
              </w:rPr>
              <w:t>Personnel: (skills, capacity, time)</w:t>
            </w:r>
          </w:p>
        </w:tc>
        <w:tc>
          <w:tcPr>
            <w:tcW w:w="6768" w:type="dxa"/>
            <w:shd w:val="clear" w:color="auto" w:fill="EEECE1" w:themeFill="background2"/>
          </w:tcPr>
          <w:p w14:paraId="31D5CC7A" w14:textId="77777777" w:rsidR="00D45784" w:rsidRPr="00550653" w:rsidRDefault="00D45784" w:rsidP="00FB327C">
            <w:pPr>
              <w:rPr>
                <w:rFonts w:ascii="Myriad Pro" w:eastAsia="Times New Roman" w:hAnsi="Myriad Pro" w:cs="Arial"/>
                <w:sz w:val="22"/>
                <w:szCs w:val="22"/>
              </w:rPr>
            </w:pPr>
          </w:p>
          <w:sdt>
            <w:sdtPr>
              <w:rPr>
                <w:rFonts w:ascii="Myriad Pro" w:eastAsia="Times New Roman" w:hAnsi="Myriad Pro" w:cs="Arial"/>
                <w:sz w:val="22"/>
                <w:szCs w:val="22"/>
              </w:rPr>
              <w:id w:val="1939486766"/>
              <w:placeholder>
                <w:docPart w:val="DefaultPlaceholder_1082065158"/>
              </w:placeholder>
              <w:showingPlcHdr/>
            </w:sdtPr>
            <w:sdtEndPr/>
            <w:sdtContent>
              <w:p w14:paraId="3CCE4BC5" w14:textId="4E128C2E" w:rsidR="00D45784" w:rsidRPr="00550653" w:rsidRDefault="00D45784" w:rsidP="00FB327C">
                <w:pPr>
                  <w:rPr>
                    <w:rFonts w:ascii="Myriad Pro" w:eastAsia="Times New Roman" w:hAnsi="Myriad Pro" w:cs="Arial"/>
                    <w:sz w:val="22"/>
                    <w:szCs w:val="22"/>
                  </w:rPr>
                </w:pPr>
                <w:r w:rsidRPr="00550653">
                  <w:rPr>
                    <w:rStyle w:val="PlaceholderText"/>
                    <w:rFonts w:ascii="Myriad Pro" w:hAnsi="Myriad Pro" w:cs="Arial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D45784" w:rsidRPr="00550653" w14:paraId="3F2AA3BE" w14:textId="77777777" w:rsidTr="00FB327C">
        <w:tc>
          <w:tcPr>
            <w:tcW w:w="2088" w:type="dxa"/>
            <w:shd w:val="clear" w:color="auto" w:fill="auto"/>
          </w:tcPr>
          <w:p w14:paraId="45180043" w14:textId="621EB700" w:rsidR="00D45784" w:rsidRPr="00550653" w:rsidRDefault="00167CC2" w:rsidP="00FB327C">
            <w:pPr>
              <w:rPr>
                <w:rFonts w:ascii="Myriad Pro" w:eastAsia="Times New Roman" w:hAnsi="Myriad Pro" w:cs="Arial"/>
                <w:b/>
                <w:sz w:val="22"/>
                <w:szCs w:val="22"/>
              </w:rPr>
            </w:pPr>
            <w:r w:rsidRPr="00550653">
              <w:rPr>
                <w:rFonts w:ascii="Myriad Pro" w:eastAsia="Times New Roman" w:hAnsi="Myriad Pro" w:cs="Arial"/>
                <w:b/>
                <w:bCs/>
                <w:sz w:val="22"/>
                <w:szCs w:val="22"/>
              </w:rPr>
              <w:t>Supplies:</w:t>
            </w:r>
          </w:p>
        </w:tc>
        <w:tc>
          <w:tcPr>
            <w:tcW w:w="6768" w:type="dxa"/>
            <w:shd w:val="clear" w:color="auto" w:fill="auto"/>
          </w:tcPr>
          <w:p w14:paraId="44CEE561" w14:textId="77777777" w:rsidR="00D45784" w:rsidRPr="00550653" w:rsidRDefault="00D45784" w:rsidP="00FB327C">
            <w:pPr>
              <w:rPr>
                <w:rFonts w:ascii="Myriad Pro" w:eastAsia="Times New Roman" w:hAnsi="Myriad Pro" w:cs="Arial"/>
                <w:sz w:val="22"/>
                <w:szCs w:val="22"/>
              </w:rPr>
            </w:pPr>
          </w:p>
          <w:sdt>
            <w:sdtPr>
              <w:rPr>
                <w:rFonts w:ascii="Myriad Pro" w:eastAsia="Times New Roman" w:hAnsi="Myriad Pro" w:cs="Arial"/>
                <w:sz w:val="22"/>
                <w:szCs w:val="22"/>
              </w:rPr>
              <w:id w:val="-540828214"/>
              <w:placeholder>
                <w:docPart w:val="DefaultPlaceholder_1082065158"/>
              </w:placeholder>
              <w:showingPlcHdr/>
            </w:sdtPr>
            <w:sdtEndPr/>
            <w:sdtContent>
              <w:p w14:paraId="2374493E" w14:textId="5E25B582" w:rsidR="00D45784" w:rsidRPr="00550653" w:rsidRDefault="00D45784" w:rsidP="00FB327C">
                <w:pPr>
                  <w:rPr>
                    <w:rFonts w:ascii="Myriad Pro" w:eastAsia="Times New Roman" w:hAnsi="Myriad Pro" w:cs="Arial"/>
                    <w:sz w:val="22"/>
                    <w:szCs w:val="22"/>
                  </w:rPr>
                </w:pPr>
                <w:r w:rsidRPr="00550653">
                  <w:rPr>
                    <w:rStyle w:val="PlaceholderText"/>
                    <w:rFonts w:ascii="Myriad Pro" w:hAnsi="Myriad Pro" w:cs="Arial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</w:tbl>
    <w:p w14:paraId="61D89028" w14:textId="77777777" w:rsidR="00D45784" w:rsidRPr="00550653" w:rsidRDefault="00D45784" w:rsidP="00D45784">
      <w:pPr>
        <w:rPr>
          <w:rFonts w:ascii="Myriad Pro" w:hAnsi="Myriad Pro" w:cs="Arial"/>
          <w:sz w:val="22"/>
          <w:szCs w:val="22"/>
        </w:rPr>
      </w:pPr>
    </w:p>
    <w:p w14:paraId="0EAA2BB4" w14:textId="77777777" w:rsidR="00E37619" w:rsidRPr="00550653" w:rsidRDefault="00E37619" w:rsidP="00E37619">
      <w:pPr>
        <w:rPr>
          <w:rFonts w:ascii="Myriad Pro" w:hAnsi="Myriad Pro" w:cs="Arial"/>
          <w:sz w:val="22"/>
          <w:szCs w:val="22"/>
        </w:rPr>
      </w:pPr>
    </w:p>
    <w:p w14:paraId="2CD73AD4" w14:textId="77777777" w:rsidR="00E37619" w:rsidRPr="00550653" w:rsidRDefault="00E37619">
      <w:pPr>
        <w:pStyle w:val="z-TopofForm"/>
        <w:rPr>
          <w:rFonts w:ascii="Myriad Pro" w:hAnsi="Myriad Pro"/>
        </w:rPr>
      </w:pPr>
      <w:r w:rsidRPr="00550653">
        <w:rPr>
          <w:rFonts w:ascii="Myriad Pro" w:hAnsi="Myriad Pro"/>
        </w:rPr>
        <w:t>Top of Form</w:t>
      </w:r>
    </w:p>
    <w:p w14:paraId="57F89AD3" w14:textId="77777777" w:rsidR="00E37619" w:rsidRPr="00550653" w:rsidRDefault="00E37619">
      <w:pPr>
        <w:pStyle w:val="z-BottomofForm"/>
        <w:rPr>
          <w:rFonts w:ascii="Myriad Pro" w:hAnsi="Myriad Pro"/>
        </w:rPr>
      </w:pPr>
      <w:r w:rsidRPr="00550653">
        <w:rPr>
          <w:rFonts w:ascii="Myriad Pro" w:hAnsi="Myriad Pro"/>
        </w:rPr>
        <w:t>Bottom of Form</w:t>
      </w:r>
    </w:p>
    <w:sectPr w:rsidR="00E37619" w:rsidRPr="00550653" w:rsidSect="002A6F92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6DDB5" w14:textId="77777777" w:rsidR="00543063" w:rsidRDefault="00543063" w:rsidP="00550653">
      <w:r>
        <w:separator/>
      </w:r>
    </w:p>
  </w:endnote>
  <w:endnote w:type="continuationSeparator" w:id="0">
    <w:p w14:paraId="52DC3F08" w14:textId="77777777" w:rsidR="00543063" w:rsidRDefault="00543063" w:rsidP="0055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1DC5F" w14:textId="77777777" w:rsidR="00543063" w:rsidRDefault="00543063" w:rsidP="00550653">
      <w:r>
        <w:separator/>
      </w:r>
    </w:p>
  </w:footnote>
  <w:footnote w:type="continuationSeparator" w:id="0">
    <w:p w14:paraId="2B55CD79" w14:textId="77777777" w:rsidR="00543063" w:rsidRDefault="00543063" w:rsidP="00550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9676F" w14:textId="1FD3BC16" w:rsidR="00550653" w:rsidRDefault="00550653">
    <w:pPr>
      <w:pStyle w:val="Header"/>
    </w:pPr>
    <w:r w:rsidRPr="00167CC2">
      <w:rPr>
        <w:rFonts w:ascii="Arial" w:hAnsi="Arial" w:cs="Arial"/>
        <w:noProof/>
      </w:rPr>
      <w:drawing>
        <wp:inline distT="0" distB="0" distL="0" distR="0" wp14:anchorId="18E35E34" wp14:editId="65A1ABEF">
          <wp:extent cx="3044441" cy="11430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3logo285px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410" cy="1144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12490"/>
    <w:multiLevelType w:val="multilevel"/>
    <w:tmpl w:val="CF72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230D1"/>
    <w:multiLevelType w:val="multilevel"/>
    <w:tmpl w:val="0B26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C0E4D"/>
    <w:multiLevelType w:val="multilevel"/>
    <w:tmpl w:val="8DB2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5D1093"/>
    <w:multiLevelType w:val="multilevel"/>
    <w:tmpl w:val="1ABE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353502"/>
    <w:multiLevelType w:val="multilevel"/>
    <w:tmpl w:val="A6AC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AB34B8"/>
    <w:multiLevelType w:val="hybridMultilevel"/>
    <w:tmpl w:val="494EB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519A1"/>
    <w:multiLevelType w:val="multilevel"/>
    <w:tmpl w:val="D074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19"/>
    <w:rsid w:val="00020977"/>
    <w:rsid w:val="00167CC2"/>
    <w:rsid w:val="002A6F92"/>
    <w:rsid w:val="00492123"/>
    <w:rsid w:val="004D6E89"/>
    <w:rsid w:val="00543063"/>
    <w:rsid w:val="00550653"/>
    <w:rsid w:val="006F29B9"/>
    <w:rsid w:val="009B54AB"/>
    <w:rsid w:val="00C07D3A"/>
    <w:rsid w:val="00D45784"/>
    <w:rsid w:val="00E37619"/>
    <w:rsid w:val="00F00DCC"/>
    <w:rsid w:val="00F1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0CE07F"/>
  <w15:docId w15:val="{C05DBA29-8A8B-4253-9095-2AA52ABD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6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6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619"/>
    <w:rPr>
      <w:rFonts w:ascii="Lucida Grande" w:hAnsi="Lucida Grande" w:cs="Lucida Grande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3761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37619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3761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37619"/>
    <w:rPr>
      <w:rFonts w:ascii="Arial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C07D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07D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C07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07D3A"/>
    <w:rPr>
      <w:color w:val="808080"/>
    </w:rPr>
  </w:style>
  <w:style w:type="character" w:customStyle="1" w:styleId="highlight">
    <w:name w:val="highlight"/>
    <w:basedOn w:val="DefaultParagraphFont"/>
    <w:rsid w:val="00D45784"/>
  </w:style>
  <w:style w:type="character" w:styleId="Emphasis">
    <w:name w:val="Emphasis"/>
    <w:basedOn w:val="DefaultParagraphFont"/>
    <w:uiPriority w:val="20"/>
    <w:qFormat/>
    <w:rsid w:val="00D4578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506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653"/>
  </w:style>
  <w:style w:type="paragraph" w:styleId="Footer">
    <w:name w:val="footer"/>
    <w:basedOn w:val="Normal"/>
    <w:link w:val="FooterChar"/>
    <w:uiPriority w:val="99"/>
    <w:unhideWhenUsed/>
    <w:rsid w:val="005506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7FFED-E3F3-4EF3-98A0-DD56E1115A8F}"/>
      </w:docPartPr>
      <w:docPartBody>
        <w:p w:rsidR="00D278B0" w:rsidRDefault="00EB289F">
          <w:r w:rsidRPr="001F363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9F"/>
    <w:rsid w:val="006A2EFA"/>
    <w:rsid w:val="00757460"/>
    <w:rsid w:val="00D278B0"/>
    <w:rsid w:val="00EB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289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2525AD-6A32-495C-847C-35F85E97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JHSPH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 Shaivitz</dc:creator>
  <cp:lastModifiedBy>Martin, Kim S.</cp:lastModifiedBy>
  <cp:revision>3</cp:revision>
  <dcterms:created xsi:type="dcterms:W3CDTF">2015-04-24T19:22:00Z</dcterms:created>
  <dcterms:modified xsi:type="dcterms:W3CDTF">2015-04-24T19:23:00Z</dcterms:modified>
</cp:coreProperties>
</file>